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2106" w14:textId="0839F06F" w:rsidR="00A03BBA" w:rsidRPr="00164A73" w:rsidRDefault="00A03BBA">
      <w:pPr>
        <w:rPr>
          <w:rFonts w:ascii="Arial" w:hAnsi="Arial" w:cs="Arial"/>
          <w:sz w:val="22"/>
          <w:szCs w:val="22"/>
        </w:rPr>
      </w:pPr>
      <w:r w:rsidRPr="00164A73">
        <w:rPr>
          <w:rFonts w:ascii="Arial" w:hAnsi="Arial" w:cs="Arial"/>
          <w:noProof/>
          <w:sz w:val="22"/>
          <w:szCs w:val="22"/>
        </w:rPr>
        <mc:AlternateContent>
          <mc:Choice Requires="wps">
            <w:drawing>
              <wp:anchor distT="0" distB="0" distL="114300" distR="114300" simplePos="0" relativeHeight="251661312" behindDoc="0" locked="0" layoutInCell="1" allowOverlap="1" wp14:anchorId="3656A9FB" wp14:editId="1A9AA119">
                <wp:simplePos x="0" y="0"/>
                <wp:positionH relativeFrom="column">
                  <wp:posOffset>4981363</wp:posOffset>
                </wp:positionH>
                <wp:positionV relativeFrom="paragraph">
                  <wp:posOffset>186055</wp:posOffset>
                </wp:positionV>
                <wp:extent cx="1752600" cy="60452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52600" cy="604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C03292" w14:textId="44960239" w:rsidR="00A03BBA" w:rsidRDefault="00A03BBA" w:rsidP="00A03BBA">
                            <w:r>
                              <w:rPr>
                                <w:rFonts w:ascii="Helvetica" w:hAnsi="Helvetica" w:cs="Helvetica"/>
                                <w:noProof/>
                                <w:color w:val="453CCC"/>
                              </w:rPr>
                              <w:drawing>
                                <wp:inline distT="0" distB="0" distL="0" distR="0" wp14:anchorId="49E0103C" wp14:editId="2323217C">
                                  <wp:extent cx="1569720" cy="507396"/>
                                  <wp:effectExtent l="0" t="0" r="5080" b="635"/>
                                  <wp:docPr id="11" name="Picture 11"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mai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07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6A9FB" id="_x0000_t202" coordsize="21600,21600" o:spt="202" path="m,l,21600r21600,l21600,xe">
                <v:stroke joinstyle="miter"/>
                <v:path gradientshapeok="t" o:connecttype="rect"/>
              </v:shapetype>
              <v:shape id="Text Box 10" o:spid="_x0000_s1026" type="#_x0000_t202" style="position:absolute;margin-left:392.25pt;margin-top:14.65pt;width:138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" filled="f" stroked="f">
                <v:textbox>
                  <w:txbxContent>
                    <w:p w14:paraId="34C03292" w14:textId="44960239" w:rsidR="00A03BBA" w:rsidRDefault="00A03BBA" w:rsidP="00A03BBA">
                      <w:r>
                        <w:rPr>
                          <w:rFonts w:ascii="Helvetica" w:hAnsi="Helvetica" w:cs="Helvetica"/>
                          <w:noProof/>
                          <w:color w:val="453CCC"/>
                        </w:rPr>
                        <w:drawing>
                          <wp:inline distT="0" distB="0" distL="0" distR="0" wp14:anchorId="49E0103C" wp14:editId="2323217C">
                            <wp:extent cx="1569720" cy="507396"/>
                            <wp:effectExtent l="0" t="0" r="5080" b="635"/>
                            <wp:docPr id="11" name="Picture 11"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507396"/>
                                    </a:xfrm>
                                    <a:prstGeom prst="rect">
                                      <a:avLst/>
                                    </a:prstGeom>
                                    <a:noFill/>
                                    <a:ln>
                                      <a:noFill/>
                                    </a:ln>
                                  </pic:spPr>
                                </pic:pic>
                              </a:graphicData>
                            </a:graphic>
                          </wp:inline>
                        </w:drawing>
                      </w:r>
                    </w:p>
                  </w:txbxContent>
                </v:textbox>
                <w10:wrap type="square"/>
              </v:shape>
            </w:pict>
          </mc:Fallback>
        </mc:AlternateContent>
      </w:r>
    </w:p>
    <w:p w14:paraId="4B08C95D" w14:textId="28D3133E" w:rsidR="00A03BBA" w:rsidRPr="00164A73" w:rsidRDefault="00A03BBA" w:rsidP="00A03BBA">
      <w:pPr>
        <w:jc w:val="right"/>
        <w:rPr>
          <w:rFonts w:ascii="Arial" w:hAnsi="Arial" w:cs="Arial"/>
          <w:sz w:val="22"/>
          <w:szCs w:val="22"/>
        </w:rPr>
      </w:pPr>
      <w:r w:rsidRPr="00164A73">
        <w:rPr>
          <w:rFonts w:ascii="Arial" w:hAnsi="Arial" w:cs="Arial"/>
          <w:noProof/>
          <w:sz w:val="22"/>
          <w:szCs w:val="22"/>
        </w:rPr>
        <mc:AlternateContent>
          <mc:Choice Requires="wps">
            <w:drawing>
              <wp:anchor distT="0" distB="0" distL="114300" distR="114300" simplePos="0" relativeHeight="251659264" behindDoc="0" locked="0" layoutInCell="1" allowOverlap="1" wp14:anchorId="32F9E517" wp14:editId="7F17CF0B">
                <wp:simplePos x="0" y="0"/>
                <wp:positionH relativeFrom="column">
                  <wp:posOffset>1692910</wp:posOffset>
                </wp:positionH>
                <wp:positionV relativeFrom="paragraph">
                  <wp:posOffset>50800</wp:posOffset>
                </wp:positionV>
                <wp:extent cx="3081655" cy="5740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165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A63F41" w14:textId="77777777" w:rsidR="00A03BBA" w:rsidRPr="000B295E" w:rsidRDefault="00A03BBA" w:rsidP="00A03BBA">
                            <w:pPr>
                              <w:jc w:val="center"/>
                              <w:rPr>
                                <w:rFonts w:ascii="Brush Script MT" w:hAnsi="Brush Script MT" w:cs="Brush Script MT"/>
                                <w:b/>
                                <w:color w:val="002060"/>
                                <w:sz w:val="28"/>
                                <w:szCs w:val="28"/>
                              </w:rPr>
                            </w:pPr>
                            <w:r w:rsidRPr="000B295E">
                              <w:rPr>
                                <w:rFonts w:ascii="Brush Script MT" w:hAnsi="Brush Script MT" w:cs="Brush Script MT"/>
                                <w:b/>
                                <w:color w:val="002060"/>
                                <w:sz w:val="28"/>
                                <w:szCs w:val="28"/>
                              </w:rPr>
                              <w:t>The International Ten-Day Teaching Seminar on Cardiovascular Epidemiology and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E517" id="Text Box 3" o:spid="_x0000_s1027" type="#_x0000_t202" style="position:absolute;left:0;text-align:left;margin-left:133.3pt;margin-top:4pt;width:242.6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" filled="f" stroked="f">
                <v:textbox>
                  <w:txbxContent>
                    <w:p w14:paraId="71A63F41" w14:textId="77777777" w:rsidR="00A03BBA" w:rsidRPr="000B295E" w:rsidRDefault="00A03BBA" w:rsidP="00A03BBA">
                      <w:pPr>
                        <w:jc w:val="center"/>
                        <w:rPr>
                          <w:rFonts w:ascii="Brush Script MT" w:hAnsi="Brush Script MT" w:cs="Brush Script MT"/>
                          <w:b/>
                          <w:color w:val="002060"/>
                          <w:sz w:val="28"/>
                          <w:szCs w:val="28"/>
                        </w:rPr>
                      </w:pPr>
                      <w:r w:rsidRPr="000B295E">
                        <w:rPr>
                          <w:rFonts w:ascii="Brush Script MT" w:hAnsi="Brush Script MT" w:cs="Brush Script MT"/>
                          <w:b/>
                          <w:color w:val="002060"/>
                          <w:sz w:val="28"/>
                          <w:szCs w:val="28"/>
                        </w:rPr>
                        <w:t>The International Ten-Day Teaching Seminar on Cardiovascular Epidemiology and Prevention</w:t>
                      </w:r>
                    </w:p>
                  </w:txbxContent>
                </v:textbox>
                <w10:wrap type="square"/>
              </v:shape>
            </w:pict>
          </mc:Fallback>
        </mc:AlternateContent>
      </w:r>
      <w:r w:rsidRPr="00164A73">
        <w:rPr>
          <w:rFonts w:ascii="Arial" w:hAnsi="Arial" w:cs="Arial"/>
          <w:noProof/>
          <w:sz w:val="22"/>
          <w:szCs w:val="22"/>
        </w:rPr>
        <mc:AlternateContent>
          <mc:Choice Requires="wps">
            <w:drawing>
              <wp:anchor distT="0" distB="0" distL="114300" distR="114300" simplePos="0" relativeHeight="251660288" behindDoc="0" locked="0" layoutInCell="1" allowOverlap="1" wp14:anchorId="383AB39B" wp14:editId="6691911B">
                <wp:simplePos x="0" y="0"/>
                <wp:positionH relativeFrom="column">
                  <wp:posOffset>1689100</wp:posOffset>
                </wp:positionH>
                <wp:positionV relativeFrom="paragraph">
                  <wp:posOffset>44662</wp:posOffset>
                </wp:positionV>
                <wp:extent cx="3081655" cy="675640"/>
                <wp:effectExtent l="0" t="0" r="17145" b="10160"/>
                <wp:wrapThrough wrapText="bothSides">
                  <wp:wrapPolygon edited="0">
                    <wp:start x="0" y="0"/>
                    <wp:lineTo x="0" y="21519"/>
                    <wp:lineTo x="21631" y="21519"/>
                    <wp:lineTo x="2163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081655" cy="675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054B" id="Rectangle 4" o:spid="_x0000_s1026" style="position:absolute;margin-left:133pt;margin-top:3.5pt;width:242.6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" filled="f" strokecolor="#1f3763 [1604]" strokeweight="1pt">
                <w10:wrap type="through"/>
              </v:rect>
            </w:pict>
          </mc:Fallback>
        </mc:AlternateContent>
      </w:r>
      <w:r w:rsidRPr="00164A73">
        <w:rPr>
          <w:rFonts w:ascii="Arial" w:hAnsi="Arial" w:cs="Arial"/>
          <w:noProof/>
          <w:sz w:val="22"/>
          <w:szCs w:val="22"/>
        </w:rPr>
        <w:drawing>
          <wp:inline distT="0" distB="0" distL="0" distR="0" wp14:anchorId="3E30A574" wp14:editId="32A8B098">
            <wp:extent cx="1339850" cy="646136"/>
            <wp:effectExtent l="0" t="0" r="0" b="190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729" cy="721790"/>
                    </a:xfrm>
                    <a:prstGeom prst="rect">
                      <a:avLst/>
                    </a:prstGeom>
                    <a:noFill/>
                    <a:ln>
                      <a:noFill/>
                    </a:ln>
                  </pic:spPr>
                </pic:pic>
              </a:graphicData>
            </a:graphic>
          </wp:inline>
        </w:drawing>
      </w:r>
    </w:p>
    <w:p w14:paraId="2B21CAA8" w14:textId="77777777" w:rsidR="00A03BBA" w:rsidRPr="00164A73" w:rsidRDefault="00A03BBA" w:rsidP="00A03BBA">
      <w:pPr>
        <w:jc w:val="right"/>
        <w:rPr>
          <w:rFonts w:ascii="Arial" w:hAnsi="Arial" w:cs="Arial"/>
          <w:sz w:val="22"/>
          <w:szCs w:val="22"/>
        </w:rPr>
      </w:pPr>
    </w:p>
    <w:p w14:paraId="4A6848A7" w14:textId="77777777" w:rsidR="00A03BBA" w:rsidRPr="00164A73" w:rsidRDefault="00A03BBA" w:rsidP="00A03BBA">
      <w:pPr>
        <w:jc w:val="right"/>
        <w:rPr>
          <w:rFonts w:ascii="Arial" w:hAnsi="Arial" w:cs="Arial"/>
          <w:sz w:val="22"/>
          <w:szCs w:val="22"/>
        </w:rPr>
      </w:pPr>
    </w:p>
    <w:p w14:paraId="1DB7FC4C" w14:textId="77777777" w:rsidR="00A03BBA" w:rsidRPr="00164A73" w:rsidRDefault="00A03BBA" w:rsidP="00A03BBA">
      <w:pPr>
        <w:rPr>
          <w:rFonts w:ascii="Arial" w:hAnsi="Arial" w:cs="Arial"/>
          <w:b/>
          <w:sz w:val="22"/>
          <w:szCs w:val="22"/>
        </w:rPr>
      </w:pPr>
      <w:r w:rsidRPr="00164A73">
        <w:rPr>
          <w:rFonts w:ascii="Arial" w:hAnsi="Arial" w:cs="Arial"/>
          <w:b/>
          <w:sz w:val="22"/>
          <w:szCs w:val="22"/>
        </w:rPr>
        <w:tab/>
      </w:r>
      <w:r w:rsidRPr="00164A73">
        <w:rPr>
          <w:rFonts w:ascii="Arial" w:hAnsi="Arial" w:cs="Arial"/>
          <w:b/>
          <w:sz w:val="22"/>
          <w:szCs w:val="22"/>
        </w:rPr>
        <w:tab/>
      </w:r>
      <w:r w:rsidRPr="00164A73">
        <w:rPr>
          <w:rFonts w:ascii="Arial" w:hAnsi="Arial" w:cs="Arial"/>
          <w:b/>
          <w:sz w:val="22"/>
          <w:szCs w:val="22"/>
        </w:rPr>
        <w:tab/>
      </w:r>
    </w:p>
    <w:p w14:paraId="125338C5" w14:textId="65AF2E2C" w:rsidR="002B7EBE" w:rsidRPr="00634489" w:rsidRDefault="007F6241" w:rsidP="00A03BBA">
      <w:pPr>
        <w:jc w:val="center"/>
        <w:rPr>
          <w:rFonts w:ascii="Arial" w:hAnsi="Arial" w:cs="Arial"/>
          <w:b/>
          <w:bCs/>
          <w:sz w:val="28"/>
          <w:szCs w:val="28"/>
        </w:rPr>
      </w:pPr>
      <w:r w:rsidRPr="00634489">
        <w:rPr>
          <w:rFonts w:ascii="Arial" w:hAnsi="Arial" w:cs="Arial"/>
          <w:b/>
          <w:bCs/>
          <w:sz w:val="28"/>
          <w:szCs w:val="28"/>
        </w:rPr>
        <w:t>The International Seminar on Epidemiology and Prevention of Cardiovascular Diseases</w:t>
      </w:r>
    </w:p>
    <w:p w14:paraId="0C8B2FFE" w14:textId="52BCED3A" w:rsidR="007F6241" w:rsidRPr="00634489" w:rsidRDefault="007F6241" w:rsidP="007F6241">
      <w:pPr>
        <w:jc w:val="center"/>
        <w:rPr>
          <w:rFonts w:ascii="Arial" w:hAnsi="Arial" w:cs="Arial"/>
          <w:b/>
          <w:bCs/>
          <w:sz w:val="28"/>
          <w:szCs w:val="28"/>
        </w:rPr>
      </w:pPr>
    </w:p>
    <w:p w14:paraId="34E5AEA0" w14:textId="64DB75FD" w:rsidR="007F6241" w:rsidRDefault="007F6241" w:rsidP="007F6241">
      <w:pPr>
        <w:jc w:val="center"/>
        <w:rPr>
          <w:rFonts w:ascii="Arial" w:hAnsi="Arial" w:cs="Arial"/>
          <w:b/>
          <w:bCs/>
          <w:sz w:val="28"/>
          <w:szCs w:val="28"/>
        </w:rPr>
      </w:pPr>
      <w:r w:rsidRPr="00634489">
        <w:rPr>
          <w:rFonts w:ascii="Arial" w:hAnsi="Arial" w:cs="Arial"/>
          <w:b/>
          <w:bCs/>
          <w:sz w:val="28"/>
          <w:szCs w:val="28"/>
        </w:rPr>
        <w:t>Report of the 51</w:t>
      </w:r>
      <w:r w:rsidRPr="00634489">
        <w:rPr>
          <w:rFonts w:ascii="Arial" w:hAnsi="Arial" w:cs="Arial"/>
          <w:b/>
          <w:bCs/>
          <w:sz w:val="28"/>
          <w:szCs w:val="28"/>
          <w:vertAlign w:val="superscript"/>
        </w:rPr>
        <w:t>st</w:t>
      </w:r>
      <w:r w:rsidRPr="00634489">
        <w:rPr>
          <w:rFonts w:ascii="Arial" w:hAnsi="Arial" w:cs="Arial"/>
          <w:b/>
          <w:bCs/>
          <w:sz w:val="28"/>
          <w:szCs w:val="28"/>
        </w:rPr>
        <w:t xml:space="preserve"> Seminar (INTLSEM2020)</w:t>
      </w:r>
    </w:p>
    <w:p w14:paraId="524A6485" w14:textId="77777777" w:rsidR="003371C4" w:rsidRPr="00634489" w:rsidRDefault="003371C4" w:rsidP="007F6241">
      <w:pPr>
        <w:jc w:val="center"/>
        <w:rPr>
          <w:rFonts w:ascii="Arial" w:hAnsi="Arial" w:cs="Arial"/>
          <w:b/>
          <w:bCs/>
          <w:sz w:val="28"/>
          <w:szCs w:val="28"/>
        </w:rPr>
      </w:pPr>
    </w:p>
    <w:p w14:paraId="566E9445" w14:textId="4540DFEE" w:rsidR="00CC05B0" w:rsidRPr="003371C4" w:rsidRDefault="003371C4" w:rsidP="003371C4">
      <w:pPr>
        <w:jc w:val="center"/>
        <w:rPr>
          <w:rFonts w:ascii="Arial" w:hAnsi="Arial" w:cs="Arial"/>
          <w:b/>
          <w:bCs/>
          <w:sz w:val="22"/>
          <w:szCs w:val="22"/>
        </w:rPr>
      </w:pPr>
      <w:r w:rsidRPr="003371C4">
        <w:rPr>
          <w:rFonts w:ascii="Arial" w:hAnsi="Arial" w:cs="Arial"/>
          <w:b/>
          <w:bCs/>
          <w:sz w:val="22"/>
          <w:szCs w:val="22"/>
        </w:rPr>
        <w:t>August 31, 2021</w:t>
      </w:r>
    </w:p>
    <w:p w14:paraId="1F2488E2" w14:textId="2169ABF0" w:rsidR="002B7EBE" w:rsidRPr="00164A73" w:rsidRDefault="002B7EBE">
      <w:pPr>
        <w:rPr>
          <w:rFonts w:ascii="Arial" w:hAnsi="Arial" w:cs="Arial"/>
          <w:sz w:val="22"/>
          <w:szCs w:val="22"/>
        </w:rPr>
      </w:pPr>
    </w:p>
    <w:p w14:paraId="0364CBF5" w14:textId="77777777" w:rsidR="00634489" w:rsidRDefault="00634489" w:rsidP="00634489">
      <w:pPr>
        <w:rPr>
          <w:rFonts w:ascii="Arial" w:hAnsi="Arial" w:cs="Arial"/>
          <w:b/>
          <w:bCs/>
          <w:sz w:val="22"/>
          <w:szCs w:val="22"/>
        </w:rPr>
      </w:pPr>
    </w:p>
    <w:p w14:paraId="5D7A7233" w14:textId="77777777" w:rsidR="00634489" w:rsidRDefault="00634489" w:rsidP="00634489">
      <w:pPr>
        <w:rPr>
          <w:rFonts w:ascii="Arial" w:hAnsi="Arial" w:cs="Arial"/>
          <w:b/>
          <w:bCs/>
          <w:sz w:val="22"/>
          <w:szCs w:val="22"/>
        </w:rPr>
      </w:pPr>
    </w:p>
    <w:p w14:paraId="59A7609D" w14:textId="77777777" w:rsidR="00634489" w:rsidRDefault="00634489" w:rsidP="00634489">
      <w:pPr>
        <w:rPr>
          <w:rFonts w:ascii="Arial" w:hAnsi="Arial" w:cs="Arial"/>
          <w:b/>
          <w:bCs/>
          <w:sz w:val="22"/>
          <w:szCs w:val="22"/>
        </w:rPr>
      </w:pPr>
    </w:p>
    <w:p w14:paraId="786A8F71" w14:textId="77777777" w:rsidR="00634489" w:rsidRDefault="00634489" w:rsidP="00634489">
      <w:pPr>
        <w:rPr>
          <w:rFonts w:ascii="Arial" w:hAnsi="Arial" w:cs="Arial"/>
          <w:b/>
          <w:bCs/>
          <w:sz w:val="22"/>
          <w:szCs w:val="22"/>
        </w:rPr>
      </w:pPr>
    </w:p>
    <w:p w14:paraId="6428CC0C" w14:textId="77777777" w:rsidR="00634489" w:rsidRDefault="00634489" w:rsidP="00634489">
      <w:pPr>
        <w:rPr>
          <w:rFonts w:ascii="Arial" w:hAnsi="Arial" w:cs="Arial"/>
          <w:b/>
          <w:bCs/>
          <w:sz w:val="22"/>
          <w:szCs w:val="22"/>
        </w:rPr>
      </w:pPr>
    </w:p>
    <w:p w14:paraId="168603F9" w14:textId="77777777" w:rsidR="00634489" w:rsidRDefault="00634489" w:rsidP="00634489">
      <w:pPr>
        <w:rPr>
          <w:rFonts w:ascii="Arial" w:hAnsi="Arial" w:cs="Arial"/>
          <w:b/>
          <w:bCs/>
          <w:sz w:val="22"/>
          <w:szCs w:val="22"/>
        </w:rPr>
      </w:pPr>
    </w:p>
    <w:p w14:paraId="46AD03F1" w14:textId="77777777" w:rsidR="00634489" w:rsidRDefault="00634489" w:rsidP="00634489">
      <w:pPr>
        <w:rPr>
          <w:rFonts w:ascii="Arial" w:hAnsi="Arial" w:cs="Arial"/>
          <w:b/>
          <w:bCs/>
          <w:sz w:val="22"/>
          <w:szCs w:val="22"/>
        </w:rPr>
      </w:pPr>
    </w:p>
    <w:p w14:paraId="37FC9439" w14:textId="77777777" w:rsidR="00634489" w:rsidRDefault="00634489" w:rsidP="00634489">
      <w:pPr>
        <w:rPr>
          <w:rFonts w:ascii="Arial" w:hAnsi="Arial" w:cs="Arial"/>
          <w:b/>
          <w:bCs/>
          <w:sz w:val="22"/>
          <w:szCs w:val="22"/>
        </w:rPr>
      </w:pPr>
    </w:p>
    <w:p w14:paraId="78A6DC4A" w14:textId="77777777" w:rsidR="00634489" w:rsidRDefault="00634489" w:rsidP="00634489">
      <w:pPr>
        <w:rPr>
          <w:rFonts w:ascii="Arial" w:hAnsi="Arial" w:cs="Arial"/>
          <w:b/>
          <w:bCs/>
          <w:sz w:val="22"/>
          <w:szCs w:val="22"/>
        </w:rPr>
      </w:pPr>
    </w:p>
    <w:p w14:paraId="5DD4F30F" w14:textId="345DED82" w:rsidR="00634489" w:rsidRPr="00634489" w:rsidRDefault="00634489" w:rsidP="00634489">
      <w:pPr>
        <w:ind w:left="2880"/>
        <w:rPr>
          <w:rFonts w:ascii="Arial" w:hAnsi="Arial" w:cs="Arial"/>
          <w:b/>
          <w:bCs/>
          <w:sz w:val="22"/>
          <w:szCs w:val="22"/>
        </w:rPr>
      </w:pPr>
      <w:r w:rsidRPr="00634489">
        <w:rPr>
          <w:rFonts w:ascii="Arial" w:hAnsi="Arial" w:cs="Arial"/>
          <w:b/>
          <w:bCs/>
          <w:sz w:val="22"/>
          <w:szCs w:val="22"/>
        </w:rPr>
        <w:t xml:space="preserve">Contents </w:t>
      </w:r>
      <w:r w:rsidRPr="00634489">
        <w:rPr>
          <w:rFonts w:ascii="Arial" w:hAnsi="Arial" w:cs="Arial"/>
          <w:b/>
          <w:bCs/>
          <w:sz w:val="22"/>
          <w:szCs w:val="22"/>
        </w:rPr>
        <w:tab/>
      </w:r>
      <w:r w:rsidRPr="00634489">
        <w:rPr>
          <w:rFonts w:ascii="Arial" w:hAnsi="Arial" w:cs="Arial"/>
          <w:b/>
          <w:bCs/>
          <w:sz w:val="22"/>
          <w:szCs w:val="22"/>
        </w:rPr>
        <w:tab/>
        <w:t xml:space="preserve">         Page</w:t>
      </w:r>
      <w:r w:rsidRPr="00634489">
        <w:rPr>
          <w:rFonts w:ascii="Arial" w:hAnsi="Arial" w:cs="Arial"/>
          <w:b/>
          <w:bCs/>
          <w:sz w:val="22"/>
          <w:szCs w:val="22"/>
        </w:rPr>
        <w:tab/>
      </w:r>
    </w:p>
    <w:p w14:paraId="4D7D6AB4" w14:textId="77777777" w:rsidR="00634489" w:rsidRDefault="00634489" w:rsidP="00634489">
      <w:pPr>
        <w:ind w:left="2880"/>
        <w:rPr>
          <w:rFonts w:ascii="Arial" w:hAnsi="Arial" w:cs="Arial"/>
          <w:sz w:val="22"/>
          <w:szCs w:val="22"/>
        </w:rPr>
      </w:pPr>
    </w:p>
    <w:p w14:paraId="5F735694" w14:textId="77777777" w:rsidR="00634489" w:rsidRDefault="00634489" w:rsidP="00634489">
      <w:pPr>
        <w:ind w:left="2880"/>
        <w:rPr>
          <w:rFonts w:ascii="Arial" w:hAnsi="Arial" w:cs="Arial"/>
          <w:sz w:val="22"/>
          <w:szCs w:val="22"/>
        </w:rPr>
      </w:pPr>
      <w:r>
        <w:rPr>
          <w:rFonts w:ascii="Arial" w:hAnsi="Arial" w:cs="Arial"/>
          <w:sz w:val="22"/>
          <w:szCs w:val="22"/>
        </w:rPr>
        <w:t>Background</w:t>
      </w:r>
      <w:r>
        <w:rPr>
          <w:rFonts w:ascii="Arial" w:hAnsi="Arial" w:cs="Arial"/>
          <w:sz w:val="22"/>
          <w:szCs w:val="22"/>
        </w:rPr>
        <w:tab/>
      </w:r>
      <w:r>
        <w:rPr>
          <w:rFonts w:ascii="Arial" w:hAnsi="Arial" w:cs="Arial"/>
          <w:sz w:val="22"/>
          <w:szCs w:val="22"/>
        </w:rPr>
        <w:tab/>
      </w:r>
      <w:r>
        <w:rPr>
          <w:rFonts w:ascii="Arial" w:hAnsi="Arial" w:cs="Arial"/>
          <w:sz w:val="22"/>
          <w:szCs w:val="22"/>
        </w:rPr>
        <w:tab/>
        <w:t>1</w:t>
      </w:r>
    </w:p>
    <w:p w14:paraId="66CD47C7" w14:textId="77777777" w:rsidR="00634489" w:rsidRDefault="00634489" w:rsidP="00634489">
      <w:pPr>
        <w:ind w:left="2880"/>
        <w:rPr>
          <w:rFonts w:ascii="Arial" w:hAnsi="Arial" w:cs="Arial"/>
          <w:sz w:val="22"/>
          <w:szCs w:val="22"/>
        </w:rPr>
      </w:pPr>
      <w:r>
        <w:rPr>
          <w:rFonts w:ascii="Arial" w:hAnsi="Arial" w:cs="Arial"/>
          <w:sz w:val="22"/>
          <w:szCs w:val="22"/>
        </w:rPr>
        <w:t>Aims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6C47793A" w14:textId="77777777" w:rsidR="00634489" w:rsidRDefault="00634489" w:rsidP="00634489">
      <w:pPr>
        <w:ind w:left="2880"/>
        <w:rPr>
          <w:rFonts w:ascii="Arial" w:hAnsi="Arial" w:cs="Arial"/>
          <w:sz w:val="22"/>
          <w:szCs w:val="22"/>
        </w:rPr>
      </w:pPr>
      <w:r>
        <w:rPr>
          <w:rFonts w:ascii="Arial" w:hAnsi="Arial" w:cs="Arial"/>
          <w:sz w:val="22"/>
          <w:szCs w:val="22"/>
        </w:rPr>
        <w:t>Fellows</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0D02A168" w14:textId="77777777" w:rsidR="00634489" w:rsidRDefault="00634489" w:rsidP="00634489">
      <w:pPr>
        <w:ind w:left="2880"/>
        <w:rPr>
          <w:rFonts w:ascii="Arial" w:hAnsi="Arial" w:cs="Arial"/>
          <w:sz w:val="22"/>
          <w:szCs w:val="22"/>
        </w:rPr>
      </w:pPr>
      <w:r>
        <w:rPr>
          <w:rFonts w:ascii="Arial" w:hAnsi="Arial" w:cs="Arial"/>
          <w:sz w:val="22"/>
          <w:szCs w:val="22"/>
        </w:rPr>
        <w:t>Faculty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38F6C5A9" w14:textId="77777777" w:rsidR="00634489" w:rsidRDefault="00634489" w:rsidP="00634489">
      <w:pPr>
        <w:ind w:left="2880"/>
        <w:rPr>
          <w:rFonts w:ascii="Arial" w:hAnsi="Arial" w:cs="Arial"/>
          <w:sz w:val="22"/>
          <w:szCs w:val="22"/>
        </w:rPr>
      </w:pPr>
      <w:r>
        <w:rPr>
          <w:rFonts w:ascii="Arial" w:hAnsi="Arial" w:cs="Arial"/>
          <w:sz w:val="22"/>
          <w:szCs w:val="22"/>
        </w:rPr>
        <w:t>Program</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618D1423" w14:textId="77777777" w:rsidR="00DB470C" w:rsidRDefault="00634489" w:rsidP="00634489">
      <w:pPr>
        <w:ind w:left="2880"/>
        <w:rPr>
          <w:rFonts w:ascii="Arial" w:hAnsi="Arial" w:cs="Arial"/>
          <w:sz w:val="22"/>
          <w:szCs w:val="22"/>
        </w:rPr>
      </w:pPr>
      <w:r>
        <w:rPr>
          <w:rFonts w:ascii="Arial" w:hAnsi="Arial" w:cs="Arial"/>
          <w:sz w:val="22"/>
          <w:szCs w:val="22"/>
        </w:rPr>
        <w:t>Products</w:t>
      </w:r>
    </w:p>
    <w:p w14:paraId="4F0ECA87" w14:textId="77777777" w:rsidR="00A52F0B" w:rsidRDefault="00A52F0B" w:rsidP="00634489">
      <w:pPr>
        <w:ind w:left="2880"/>
        <w:rPr>
          <w:rFonts w:ascii="Arial" w:hAnsi="Arial" w:cs="Arial"/>
          <w:sz w:val="22"/>
          <w:szCs w:val="22"/>
        </w:rPr>
      </w:pPr>
      <w:r>
        <w:rPr>
          <w:rFonts w:ascii="Arial" w:hAnsi="Arial" w:cs="Arial"/>
          <w:sz w:val="22"/>
          <w:szCs w:val="22"/>
        </w:rPr>
        <w:tab/>
        <w:t>Core Protocol</w:t>
      </w:r>
      <w:r>
        <w:rPr>
          <w:rFonts w:ascii="Arial" w:hAnsi="Arial" w:cs="Arial"/>
          <w:sz w:val="22"/>
          <w:szCs w:val="22"/>
        </w:rPr>
        <w:tab/>
      </w:r>
      <w:r>
        <w:rPr>
          <w:rFonts w:ascii="Arial" w:hAnsi="Arial" w:cs="Arial"/>
          <w:sz w:val="22"/>
          <w:szCs w:val="22"/>
        </w:rPr>
        <w:tab/>
        <w:t>5</w:t>
      </w:r>
    </w:p>
    <w:p w14:paraId="6E09A4AE" w14:textId="307943E9" w:rsidR="00634489" w:rsidRDefault="00A52F0B" w:rsidP="00634489">
      <w:pPr>
        <w:ind w:left="2880"/>
        <w:rPr>
          <w:rFonts w:ascii="Arial" w:hAnsi="Arial" w:cs="Arial"/>
          <w:sz w:val="22"/>
          <w:szCs w:val="22"/>
        </w:rPr>
      </w:pPr>
      <w:r>
        <w:rPr>
          <w:rFonts w:ascii="Arial" w:hAnsi="Arial" w:cs="Arial"/>
          <w:sz w:val="22"/>
          <w:szCs w:val="22"/>
        </w:rPr>
        <w:tab/>
        <w:t>Research Proposals</w:t>
      </w:r>
      <w:r>
        <w:rPr>
          <w:rFonts w:ascii="Arial" w:hAnsi="Arial" w:cs="Arial"/>
          <w:sz w:val="22"/>
          <w:szCs w:val="22"/>
        </w:rPr>
        <w:tab/>
        <w:t>6</w:t>
      </w:r>
      <w:r w:rsidR="00634489">
        <w:rPr>
          <w:rFonts w:ascii="Arial" w:hAnsi="Arial" w:cs="Arial"/>
          <w:sz w:val="22"/>
          <w:szCs w:val="22"/>
        </w:rPr>
        <w:tab/>
      </w:r>
      <w:r w:rsidR="00634489">
        <w:rPr>
          <w:rFonts w:ascii="Arial" w:hAnsi="Arial" w:cs="Arial"/>
          <w:sz w:val="22"/>
          <w:szCs w:val="22"/>
        </w:rPr>
        <w:tab/>
      </w:r>
      <w:r w:rsidR="00634489">
        <w:rPr>
          <w:rFonts w:ascii="Arial" w:hAnsi="Arial" w:cs="Arial"/>
          <w:sz w:val="22"/>
          <w:szCs w:val="22"/>
        </w:rPr>
        <w:tab/>
      </w:r>
    </w:p>
    <w:p w14:paraId="02FFA193" w14:textId="77777777" w:rsidR="00634489" w:rsidRDefault="00634489" w:rsidP="00634489">
      <w:pPr>
        <w:ind w:left="2880"/>
        <w:rPr>
          <w:rFonts w:ascii="Arial" w:hAnsi="Arial" w:cs="Arial"/>
          <w:sz w:val="22"/>
          <w:szCs w:val="22"/>
        </w:rPr>
      </w:pPr>
      <w:r>
        <w:rPr>
          <w:rFonts w:ascii="Arial" w:hAnsi="Arial" w:cs="Arial"/>
          <w:sz w:val="22"/>
          <w:szCs w:val="22"/>
        </w:rPr>
        <w:t>Next Steps</w:t>
      </w:r>
      <w:r>
        <w:rPr>
          <w:rFonts w:ascii="Arial" w:hAnsi="Arial" w:cs="Arial"/>
          <w:sz w:val="22"/>
          <w:szCs w:val="22"/>
        </w:rPr>
        <w:tab/>
      </w:r>
      <w:r>
        <w:rPr>
          <w:rFonts w:ascii="Arial" w:hAnsi="Arial" w:cs="Arial"/>
          <w:sz w:val="22"/>
          <w:szCs w:val="22"/>
        </w:rPr>
        <w:tab/>
      </w:r>
      <w:r>
        <w:rPr>
          <w:rFonts w:ascii="Arial" w:hAnsi="Arial" w:cs="Arial"/>
          <w:sz w:val="22"/>
          <w:szCs w:val="22"/>
        </w:rPr>
        <w:tab/>
        <w:t>6</w:t>
      </w:r>
    </w:p>
    <w:p w14:paraId="23E62958" w14:textId="77777777" w:rsidR="00634489" w:rsidRDefault="00634489" w:rsidP="00634489">
      <w:pPr>
        <w:ind w:left="2880"/>
        <w:rPr>
          <w:rFonts w:ascii="Arial" w:hAnsi="Arial" w:cs="Arial"/>
          <w:sz w:val="22"/>
          <w:szCs w:val="22"/>
        </w:rPr>
      </w:pPr>
      <w:r>
        <w:rPr>
          <w:rFonts w:ascii="Arial" w:hAnsi="Arial" w:cs="Arial"/>
          <w:sz w:val="22"/>
          <w:szCs w:val="22"/>
        </w:rPr>
        <w:t>Conclusion</w:t>
      </w:r>
      <w:r>
        <w:rPr>
          <w:rFonts w:ascii="Arial" w:hAnsi="Arial" w:cs="Arial"/>
          <w:sz w:val="22"/>
          <w:szCs w:val="22"/>
        </w:rPr>
        <w:tab/>
      </w:r>
      <w:r>
        <w:rPr>
          <w:rFonts w:ascii="Arial" w:hAnsi="Arial" w:cs="Arial"/>
          <w:sz w:val="22"/>
          <w:szCs w:val="22"/>
        </w:rPr>
        <w:tab/>
      </w:r>
      <w:r>
        <w:rPr>
          <w:rFonts w:ascii="Arial" w:hAnsi="Arial" w:cs="Arial"/>
          <w:sz w:val="22"/>
          <w:szCs w:val="22"/>
        </w:rPr>
        <w:tab/>
        <w:t>6</w:t>
      </w:r>
    </w:p>
    <w:p w14:paraId="4FCCDD80" w14:textId="77777777" w:rsidR="00634489" w:rsidRPr="00164A73" w:rsidRDefault="00634489" w:rsidP="00634489">
      <w:pPr>
        <w:ind w:left="2880"/>
        <w:rPr>
          <w:rFonts w:ascii="Arial" w:hAnsi="Arial" w:cs="Arial"/>
          <w:sz w:val="22"/>
          <w:szCs w:val="22"/>
        </w:rPr>
      </w:pPr>
      <w:r>
        <w:rPr>
          <w:rFonts w:ascii="Arial" w:hAnsi="Arial" w:cs="Arial"/>
          <w:sz w:val="22"/>
          <w:szCs w:val="22"/>
        </w:rPr>
        <w:t>Acknowledgements</w:t>
      </w:r>
      <w:r>
        <w:rPr>
          <w:rFonts w:ascii="Arial" w:hAnsi="Arial" w:cs="Arial"/>
          <w:sz w:val="22"/>
          <w:szCs w:val="22"/>
        </w:rPr>
        <w:tab/>
      </w:r>
      <w:r>
        <w:rPr>
          <w:rFonts w:ascii="Arial" w:hAnsi="Arial" w:cs="Arial"/>
          <w:sz w:val="22"/>
          <w:szCs w:val="22"/>
        </w:rPr>
        <w:tab/>
        <w:t>7</w:t>
      </w:r>
    </w:p>
    <w:p w14:paraId="773CEF9A" w14:textId="77777777" w:rsidR="00746A48" w:rsidRDefault="00746A48">
      <w:pPr>
        <w:rPr>
          <w:rFonts w:ascii="Arial" w:hAnsi="Arial" w:cs="Arial"/>
          <w:sz w:val="22"/>
          <w:szCs w:val="22"/>
        </w:rPr>
      </w:pPr>
    </w:p>
    <w:p w14:paraId="42990192" w14:textId="5F13AE7E" w:rsidR="00634489" w:rsidRDefault="0062157F">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2157F">
        <w:rPr>
          <w:rFonts w:ascii="Arial" w:hAnsi="Arial" w:cs="Arial"/>
          <w:b/>
          <w:bCs/>
          <w:sz w:val="22"/>
          <w:szCs w:val="22"/>
        </w:rPr>
        <w:t>Figure</w:t>
      </w:r>
      <w:r>
        <w:rPr>
          <w:rFonts w:ascii="Arial" w:hAnsi="Arial" w:cs="Arial"/>
          <w:b/>
          <w:bCs/>
          <w:sz w:val="22"/>
          <w:szCs w:val="22"/>
        </w:rPr>
        <w:t>s</w:t>
      </w:r>
    </w:p>
    <w:p w14:paraId="111A01E0" w14:textId="2DC6A9A5" w:rsidR="0062157F" w:rsidRDefault="0062157F">
      <w:pPr>
        <w:rPr>
          <w:rFonts w:ascii="Arial" w:hAnsi="Arial" w:cs="Arial"/>
          <w:b/>
          <w:bCs/>
          <w:sz w:val="22"/>
          <w:szCs w:val="22"/>
        </w:rPr>
      </w:pPr>
    </w:p>
    <w:p w14:paraId="3966EC6B" w14:textId="2CF17654" w:rsidR="0062157F" w:rsidRDefault="0062157F">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2157F">
        <w:rPr>
          <w:rFonts w:ascii="Arial" w:hAnsi="Arial" w:cs="Arial"/>
          <w:sz w:val="22"/>
          <w:szCs w:val="22"/>
        </w:rPr>
        <w:t>1.</w:t>
      </w:r>
      <w:r>
        <w:rPr>
          <w:rFonts w:ascii="Arial" w:hAnsi="Arial" w:cs="Arial"/>
          <w:sz w:val="22"/>
          <w:szCs w:val="22"/>
        </w:rPr>
        <w:t xml:space="preserve"> Team Members and Team Leaders</w:t>
      </w:r>
    </w:p>
    <w:p w14:paraId="4655431E" w14:textId="6A1946B8" w:rsidR="0062157F" w:rsidRDefault="0062157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Faculty of the International Seminar 2020</w:t>
      </w:r>
    </w:p>
    <w:p w14:paraId="2A1291E6" w14:textId="5BB981B7" w:rsidR="0062157F" w:rsidRDefault="0062157F">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2157F">
        <w:rPr>
          <w:rFonts w:ascii="Arial" w:hAnsi="Arial" w:cs="Arial"/>
          <w:sz w:val="22"/>
          <w:szCs w:val="22"/>
        </w:rPr>
        <w:t>3.</w:t>
      </w:r>
      <w:r>
        <w:rPr>
          <w:rFonts w:ascii="Arial" w:hAnsi="Arial" w:cs="Arial"/>
          <w:sz w:val="22"/>
          <w:szCs w:val="22"/>
        </w:rPr>
        <w:t xml:space="preserve"> Program Tasks and Timelines</w:t>
      </w:r>
    </w:p>
    <w:p w14:paraId="276C2F38" w14:textId="7DE060B1" w:rsidR="0062157F" w:rsidRDefault="0062157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4A. Specific Aims, Proposal A </w:t>
      </w:r>
      <w:r w:rsidR="00A34060">
        <w:rPr>
          <w:rFonts w:ascii="Arial" w:hAnsi="Arial" w:cs="Arial"/>
          <w:sz w:val="22"/>
          <w:szCs w:val="22"/>
        </w:rPr>
        <w:t xml:space="preserve">– </w:t>
      </w:r>
      <w:r>
        <w:rPr>
          <w:rFonts w:ascii="Arial" w:hAnsi="Arial" w:cs="Arial"/>
          <w:sz w:val="22"/>
          <w:szCs w:val="22"/>
        </w:rPr>
        <w:t>INTERMET</w:t>
      </w:r>
    </w:p>
    <w:p w14:paraId="3FE0D98D" w14:textId="073E78AC" w:rsidR="0062157F" w:rsidRDefault="0062157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4B. Specific Aims, Proposal B </w:t>
      </w:r>
      <w:r w:rsidR="00A34060">
        <w:rPr>
          <w:rFonts w:ascii="Arial" w:hAnsi="Arial" w:cs="Arial"/>
          <w:sz w:val="22"/>
          <w:szCs w:val="22"/>
        </w:rPr>
        <w:t>– INTER-CVH</w:t>
      </w:r>
    </w:p>
    <w:p w14:paraId="136F7E2A" w14:textId="77777777" w:rsidR="0062157F" w:rsidRPr="0062157F" w:rsidRDefault="0062157F">
      <w:pPr>
        <w:rPr>
          <w:rFonts w:ascii="Arial" w:hAnsi="Arial" w:cs="Arial"/>
          <w:sz w:val="22"/>
          <w:szCs w:val="22"/>
        </w:rPr>
      </w:pPr>
    </w:p>
    <w:p w14:paraId="1CBFCA7E" w14:textId="77777777" w:rsidR="00634489" w:rsidRPr="0062157F" w:rsidRDefault="00634489">
      <w:pPr>
        <w:rPr>
          <w:rFonts w:ascii="Arial" w:hAnsi="Arial" w:cs="Arial"/>
          <w:sz w:val="22"/>
          <w:szCs w:val="22"/>
        </w:rPr>
      </w:pPr>
    </w:p>
    <w:p w14:paraId="069BD879" w14:textId="77777777" w:rsidR="00634489" w:rsidRPr="0062157F" w:rsidRDefault="00634489">
      <w:pPr>
        <w:rPr>
          <w:rFonts w:ascii="Arial" w:hAnsi="Arial" w:cs="Arial"/>
          <w:sz w:val="22"/>
          <w:szCs w:val="22"/>
        </w:rPr>
      </w:pPr>
    </w:p>
    <w:p w14:paraId="6E1A0022" w14:textId="77777777" w:rsidR="00634489" w:rsidRPr="0062157F" w:rsidRDefault="00634489">
      <w:pPr>
        <w:rPr>
          <w:rFonts w:ascii="Arial" w:hAnsi="Arial" w:cs="Arial"/>
          <w:sz w:val="22"/>
          <w:szCs w:val="22"/>
        </w:rPr>
      </w:pPr>
    </w:p>
    <w:p w14:paraId="440818D5" w14:textId="77777777" w:rsidR="00634489" w:rsidRDefault="00634489">
      <w:pPr>
        <w:rPr>
          <w:rFonts w:ascii="Arial" w:hAnsi="Arial" w:cs="Arial"/>
          <w:b/>
          <w:bCs/>
          <w:sz w:val="22"/>
          <w:szCs w:val="22"/>
        </w:rPr>
      </w:pPr>
    </w:p>
    <w:p w14:paraId="6DF9C45F" w14:textId="77777777" w:rsidR="00634489" w:rsidRDefault="00634489">
      <w:pPr>
        <w:rPr>
          <w:rFonts w:ascii="Arial" w:hAnsi="Arial" w:cs="Arial"/>
          <w:b/>
          <w:bCs/>
          <w:sz w:val="22"/>
          <w:szCs w:val="22"/>
        </w:rPr>
      </w:pPr>
    </w:p>
    <w:p w14:paraId="78F4F789" w14:textId="77777777" w:rsidR="00634489" w:rsidRDefault="00634489">
      <w:pPr>
        <w:rPr>
          <w:rFonts w:ascii="Arial" w:hAnsi="Arial" w:cs="Arial"/>
          <w:b/>
          <w:bCs/>
          <w:sz w:val="22"/>
          <w:szCs w:val="22"/>
        </w:rPr>
      </w:pPr>
    </w:p>
    <w:p w14:paraId="0B8E429F" w14:textId="77777777" w:rsidR="00634489" w:rsidRDefault="00634489">
      <w:pPr>
        <w:rPr>
          <w:rFonts w:ascii="Arial" w:hAnsi="Arial" w:cs="Arial"/>
          <w:b/>
          <w:bCs/>
          <w:sz w:val="22"/>
          <w:szCs w:val="22"/>
        </w:rPr>
      </w:pPr>
    </w:p>
    <w:p w14:paraId="389A8C4F" w14:textId="77777777" w:rsidR="00634489" w:rsidRDefault="00634489">
      <w:pPr>
        <w:rPr>
          <w:rFonts w:ascii="Arial" w:hAnsi="Arial" w:cs="Arial"/>
          <w:b/>
          <w:bCs/>
          <w:sz w:val="22"/>
          <w:szCs w:val="22"/>
        </w:rPr>
      </w:pPr>
    </w:p>
    <w:p w14:paraId="03C30674" w14:textId="406CB397" w:rsidR="007F6241" w:rsidRPr="00634489" w:rsidRDefault="007F6241">
      <w:pPr>
        <w:rPr>
          <w:rFonts w:ascii="Arial" w:hAnsi="Arial" w:cs="Arial"/>
          <w:b/>
          <w:bCs/>
          <w:sz w:val="22"/>
          <w:szCs w:val="22"/>
        </w:rPr>
      </w:pPr>
      <w:r w:rsidRPr="00634489">
        <w:rPr>
          <w:rFonts w:ascii="Arial" w:hAnsi="Arial" w:cs="Arial"/>
          <w:b/>
          <w:bCs/>
          <w:sz w:val="22"/>
          <w:szCs w:val="22"/>
        </w:rPr>
        <w:t>Background</w:t>
      </w:r>
    </w:p>
    <w:p w14:paraId="55FFF318" w14:textId="77777777" w:rsidR="007F6241" w:rsidRPr="00164A73" w:rsidRDefault="007F6241">
      <w:pPr>
        <w:rPr>
          <w:rFonts w:ascii="Arial" w:hAnsi="Arial" w:cs="Arial"/>
          <w:sz w:val="22"/>
          <w:szCs w:val="22"/>
        </w:rPr>
      </w:pPr>
    </w:p>
    <w:p w14:paraId="541FBDFB" w14:textId="2C62B7CB" w:rsidR="007F6241" w:rsidRPr="00164A73" w:rsidRDefault="007F6241" w:rsidP="007F6241">
      <w:pPr>
        <w:rPr>
          <w:rFonts w:ascii="Arial" w:hAnsi="Arial" w:cs="Arial"/>
          <w:sz w:val="22"/>
          <w:szCs w:val="22"/>
        </w:rPr>
      </w:pPr>
      <w:r w:rsidRPr="00164A73">
        <w:rPr>
          <w:rFonts w:ascii="Arial" w:hAnsi="Arial" w:cs="Arial"/>
          <w:sz w:val="22"/>
          <w:szCs w:val="22"/>
        </w:rPr>
        <w:t xml:space="preserve">The </w:t>
      </w:r>
      <w:r w:rsidR="00BD1965">
        <w:rPr>
          <w:rFonts w:ascii="Arial" w:hAnsi="Arial" w:cs="Arial"/>
          <w:sz w:val="22"/>
          <w:szCs w:val="22"/>
        </w:rPr>
        <w:t xml:space="preserve">International Ten-Day Teaching Seminar on Cardiovascular Epidemiology </w:t>
      </w:r>
      <w:r w:rsidR="00A22A6C">
        <w:rPr>
          <w:rFonts w:ascii="Arial" w:hAnsi="Arial" w:cs="Arial"/>
          <w:sz w:val="22"/>
          <w:szCs w:val="22"/>
        </w:rPr>
        <w:t>a</w:t>
      </w:r>
      <w:r w:rsidR="00BD1965">
        <w:rPr>
          <w:rFonts w:ascii="Arial" w:hAnsi="Arial" w:cs="Arial"/>
          <w:sz w:val="22"/>
          <w:szCs w:val="22"/>
        </w:rPr>
        <w:t xml:space="preserve">nd </w:t>
      </w:r>
      <w:r w:rsidR="00A22A6C">
        <w:rPr>
          <w:rFonts w:ascii="Arial" w:hAnsi="Arial" w:cs="Arial"/>
          <w:sz w:val="22"/>
          <w:szCs w:val="22"/>
        </w:rPr>
        <w:t>Prevention</w:t>
      </w:r>
      <w:r w:rsidR="00BD1965">
        <w:rPr>
          <w:rFonts w:ascii="Arial" w:hAnsi="Arial" w:cs="Arial"/>
          <w:sz w:val="22"/>
          <w:szCs w:val="22"/>
        </w:rPr>
        <w:t xml:space="preserve"> (</w:t>
      </w:r>
      <w:r w:rsidR="00A22A6C">
        <w:rPr>
          <w:rFonts w:ascii="Arial" w:hAnsi="Arial" w:cs="Arial"/>
          <w:sz w:val="22"/>
          <w:szCs w:val="22"/>
        </w:rPr>
        <w:t>International</w:t>
      </w:r>
      <w:r w:rsidR="00BD1965">
        <w:rPr>
          <w:rFonts w:ascii="Arial" w:hAnsi="Arial" w:cs="Arial"/>
          <w:sz w:val="22"/>
          <w:szCs w:val="22"/>
        </w:rPr>
        <w:t xml:space="preserve"> Seminar) </w:t>
      </w:r>
      <w:r w:rsidRPr="00164A73">
        <w:rPr>
          <w:rFonts w:ascii="Arial" w:hAnsi="Arial" w:cs="Arial"/>
          <w:sz w:val="22"/>
          <w:szCs w:val="22"/>
        </w:rPr>
        <w:t xml:space="preserve">was founded in 1968 by </w:t>
      </w:r>
      <w:proofErr w:type="spellStart"/>
      <w:r w:rsidRPr="00164A73">
        <w:rPr>
          <w:rFonts w:ascii="Arial" w:hAnsi="Arial" w:cs="Arial"/>
          <w:sz w:val="22"/>
          <w:szCs w:val="22"/>
        </w:rPr>
        <w:t>Ancel</w:t>
      </w:r>
      <w:proofErr w:type="spellEnd"/>
      <w:r w:rsidRPr="00164A73">
        <w:rPr>
          <w:rFonts w:ascii="Arial" w:hAnsi="Arial" w:cs="Arial"/>
          <w:sz w:val="22"/>
          <w:szCs w:val="22"/>
        </w:rPr>
        <w:t xml:space="preserve"> Keys and Jeremiah </w:t>
      </w:r>
      <w:proofErr w:type="spellStart"/>
      <w:r w:rsidRPr="00164A73">
        <w:rPr>
          <w:rFonts w:ascii="Arial" w:hAnsi="Arial" w:cs="Arial"/>
          <w:sz w:val="22"/>
          <w:szCs w:val="22"/>
        </w:rPr>
        <w:t>Stamler</w:t>
      </w:r>
      <w:proofErr w:type="spellEnd"/>
      <w:r w:rsidR="00BD1965">
        <w:rPr>
          <w:rFonts w:ascii="Arial" w:hAnsi="Arial" w:cs="Arial"/>
          <w:sz w:val="22"/>
          <w:szCs w:val="22"/>
        </w:rPr>
        <w:t xml:space="preserve"> and Seminar Co-Directors Geoffrey Rose and Richard Remington. It </w:t>
      </w:r>
      <w:r w:rsidRPr="00164A73">
        <w:rPr>
          <w:rFonts w:ascii="Arial" w:hAnsi="Arial" w:cs="Arial"/>
          <w:sz w:val="22"/>
          <w:szCs w:val="22"/>
        </w:rPr>
        <w:t>has been convened annually through the 50</w:t>
      </w:r>
      <w:r w:rsidRPr="00164A73">
        <w:rPr>
          <w:rFonts w:ascii="Arial" w:hAnsi="Arial" w:cs="Arial"/>
          <w:sz w:val="22"/>
          <w:szCs w:val="22"/>
          <w:vertAlign w:val="superscript"/>
        </w:rPr>
        <w:t>th</w:t>
      </w:r>
      <w:r w:rsidRPr="00164A73">
        <w:rPr>
          <w:rFonts w:ascii="Arial" w:hAnsi="Arial" w:cs="Arial"/>
          <w:sz w:val="22"/>
          <w:szCs w:val="22"/>
        </w:rPr>
        <w:t xml:space="preserve"> Seminar in Goa, India, in 2018. Its mission has been and remains to build a global cadre of population health researchers, across geopolitical and </w:t>
      </w:r>
      <w:r w:rsidR="00C92C60" w:rsidRPr="00164A73">
        <w:rPr>
          <w:rFonts w:ascii="Arial" w:hAnsi="Arial" w:cs="Arial"/>
          <w:sz w:val="22"/>
          <w:szCs w:val="22"/>
        </w:rPr>
        <w:t>disciplinary</w:t>
      </w:r>
      <w:r w:rsidRPr="00164A73">
        <w:rPr>
          <w:rFonts w:ascii="Arial" w:hAnsi="Arial" w:cs="Arial"/>
          <w:sz w:val="22"/>
          <w:szCs w:val="22"/>
        </w:rPr>
        <w:t xml:space="preserve"> boundaries, to prevent cardiovascular diseases </w:t>
      </w:r>
      <w:r w:rsidR="00C92C60" w:rsidRPr="00164A73">
        <w:rPr>
          <w:rFonts w:ascii="Arial" w:hAnsi="Arial" w:cs="Arial"/>
          <w:sz w:val="22"/>
          <w:szCs w:val="22"/>
        </w:rPr>
        <w:t xml:space="preserve">(CVD) </w:t>
      </w:r>
      <w:r w:rsidRPr="00164A73">
        <w:rPr>
          <w:rFonts w:ascii="Arial" w:hAnsi="Arial" w:cs="Arial"/>
          <w:sz w:val="22"/>
          <w:szCs w:val="22"/>
        </w:rPr>
        <w:t>and promote cardiovascular health</w:t>
      </w:r>
      <w:r w:rsidR="00C92C60" w:rsidRPr="00164A73">
        <w:rPr>
          <w:rFonts w:ascii="Arial" w:hAnsi="Arial" w:cs="Arial"/>
          <w:sz w:val="22"/>
          <w:szCs w:val="22"/>
        </w:rPr>
        <w:t xml:space="preserve"> (CVH)</w:t>
      </w:r>
      <w:r w:rsidRPr="00164A73">
        <w:rPr>
          <w:rFonts w:ascii="Arial" w:hAnsi="Arial" w:cs="Arial"/>
          <w:sz w:val="22"/>
          <w:szCs w:val="22"/>
        </w:rPr>
        <w:t xml:space="preserve">. The Seminar has been hosted in </w:t>
      </w:r>
      <w:r w:rsidR="00F510CA" w:rsidRPr="00164A73">
        <w:rPr>
          <w:rFonts w:ascii="Arial" w:hAnsi="Arial" w:cs="Arial"/>
          <w:sz w:val="22"/>
          <w:szCs w:val="22"/>
        </w:rPr>
        <w:t>4</w:t>
      </w:r>
      <w:r w:rsidRPr="00164A73">
        <w:rPr>
          <w:rFonts w:ascii="Arial" w:hAnsi="Arial" w:cs="Arial"/>
          <w:sz w:val="22"/>
          <w:szCs w:val="22"/>
        </w:rPr>
        <w:t xml:space="preserve">0 countries and has provided a unique learning experience </w:t>
      </w:r>
      <w:r w:rsidR="00C92C60" w:rsidRPr="00164A73">
        <w:rPr>
          <w:rFonts w:ascii="Arial" w:hAnsi="Arial" w:cs="Arial"/>
          <w:sz w:val="22"/>
          <w:szCs w:val="22"/>
        </w:rPr>
        <w:t>for</w:t>
      </w:r>
      <w:r w:rsidRPr="00164A73">
        <w:rPr>
          <w:rFonts w:ascii="Arial" w:hAnsi="Arial" w:cs="Arial"/>
          <w:sz w:val="22"/>
          <w:szCs w:val="22"/>
        </w:rPr>
        <w:t xml:space="preserve"> more than 1500 Fellows from all regions of the world.  </w:t>
      </w:r>
    </w:p>
    <w:p w14:paraId="7192A747" w14:textId="77777777" w:rsidR="007F6241" w:rsidRPr="00164A73" w:rsidRDefault="007F6241">
      <w:pPr>
        <w:rPr>
          <w:rFonts w:ascii="Arial" w:hAnsi="Arial" w:cs="Arial"/>
          <w:sz w:val="22"/>
          <w:szCs w:val="22"/>
        </w:rPr>
      </w:pPr>
    </w:p>
    <w:p w14:paraId="0CC4C622" w14:textId="61EC58FF" w:rsidR="007F6241" w:rsidRPr="00164A73" w:rsidRDefault="00C92C60">
      <w:pPr>
        <w:rPr>
          <w:rFonts w:ascii="Arial" w:hAnsi="Arial" w:cs="Arial"/>
          <w:sz w:val="22"/>
          <w:szCs w:val="22"/>
        </w:rPr>
      </w:pPr>
      <w:r w:rsidRPr="00164A73">
        <w:rPr>
          <w:rFonts w:ascii="Arial" w:hAnsi="Arial" w:cs="Arial"/>
          <w:sz w:val="22"/>
          <w:szCs w:val="22"/>
        </w:rPr>
        <w:t>Its</w:t>
      </w:r>
      <w:r w:rsidR="007F6241" w:rsidRPr="00164A73">
        <w:rPr>
          <w:rFonts w:ascii="Arial" w:hAnsi="Arial" w:cs="Arial"/>
          <w:sz w:val="22"/>
          <w:szCs w:val="22"/>
        </w:rPr>
        <w:t xml:space="preserve"> pedagogic design balanc</w:t>
      </w:r>
      <w:r w:rsidRPr="00164A73">
        <w:rPr>
          <w:rFonts w:ascii="Arial" w:hAnsi="Arial" w:cs="Arial"/>
          <w:sz w:val="22"/>
          <w:szCs w:val="22"/>
        </w:rPr>
        <w:t>es</w:t>
      </w:r>
      <w:r w:rsidR="007F6241" w:rsidRPr="00164A73">
        <w:rPr>
          <w:rFonts w:ascii="Arial" w:hAnsi="Arial" w:cs="Arial"/>
          <w:sz w:val="22"/>
          <w:szCs w:val="22"/>
        </w:rPr>
        <w:t xml:space="preserve"> didactic with group- and self-learning experiences in a two-week residential academic retreat</w:t>
      </w:r>
      <w:r w:rsidRPr="00164A73">
        <w:rPr>
          <w:rFonts w:ascii="Arial" w:hAnsi="Arial" w:cs="Arial"/>
          <w:sz w:val="22"/>
          <w:szCs w:val="22"/>
        </w:rPr>
        <w:t>.</w:t>
      </w:r>
      <w:r w:rsidR="007F6241" w:rsidRPr="00164A73">
        <w:rPr>
          <w:rFonts w:ascii="Arial" w:hAnsi="Arial" w:cs="Arial"/>
          <w:sz w:val="22"/>
          <w:szCs w:val="22"/>
        </w:rPr>
        <w:t xml:space="preserve"> </w:t>
      </w:r>
      <w:r w:rsidRPr="00164A73">
        <w:rPr>
          <w:rFonts w:ascii="Arial" w:hAnsi="Arial" w:cs="Arial"/>
          <w:sz w:val="22"/>
          <w:szCs w:val="22"/>
        </w:rPr>
        <w:t>In this way, t</w:t>
      </w:r>
      <w:r w:rsidR="007F6241" w:rsidRPr="00164A73">
        <w:rPr>
          <w:rFonts w:ascii="Arial" w:hAnsi="Arial" w:cs="Arial"/>
          <w:sz w:val="22"/>
          <w:szCs w:val="22"/>
        </w:rPr>
        <w:t xml:space="preserve">he </w:t>
      </w:r>
      <w:r w:rsidR="00BD1965">
        <w:rPr>
          <w:rFonts w:ascii="Arial" w:hAnsi="Arial" w:cs="Arial"/>
          <w:sz w:val="22"/>
          <w:szCs w:val="22"/>
        </w:rPr>
        <w:t>B</w:t>
      </w:r>
      <w:r w:rsidR="007F6241" w:rsidRPr="00164A73">
        <w:rPr>
          <w:rFonts w:ascii="Arial" w:hAnsi="Arial" w:cs="Arial"/>
          <w:sz w:val="22"/>
          <w:szCs w:val="22"/>
        </w:rPr>
        <w:t xml:space="preserve">asic Seminar introduces selected early career health professionals (the ‘Fellows’) to epidemiologic and statistical concepts and methods and their application to cardiovascular research, policy, and practice. The experience includes small-group preparation of hypothetical research proposals to demonstrate distinctions among the major epidemiologic approaches to a </w:t>
      </w:r>
      <w:r w:rsidR="00BD1965">
        <w:rPr>
          <w:rFonts w:ascii="Arial" w:hAnsi="Arial" w:cs="Arial"/>
          <w:sz w:val="22"/>
          <w:szCs w:val="22"/>
        </w:rPr>
        <w:t>single assigned</w:t>
      </w:r>
      <w:r w:rsidR="007F6241" w:rsidRPr="00164A73">
        <w:rPr>
          <w:rFonts w:ascii="Arial" w:hAnsi="Arial" w:cs="Arial"/>
          <w:sz w:val="22"/>
          <w:szCs w:val="22"/>
        </w:rPr>
        <w:t xml:space="preserve"> research question.</w:t>
      </w:r>
    </w:p>
    <w:p w14:paraId="1C6A0091" w14:textId="77777777" w:rsidR="007F6241" w:rsidRPr="00164A73" w:rsidRDefault="007F6241">
      <w:pPr>
        <w:rPr>
          <w:rFonts w:ascii="Arial" w:hAnsi="Arial" w:cs="Arial"/>
          <w:sz w:val="22"/>
          <w:szCs w:val="22"/>
        </w:rPr>
      </w:pPr>
    </w:p>
    <w:p w14:paraId="5EA054CC" w14:textId="1A7A52CF" w:rsidR="007F6241" w:rsidRPr="00164A73" w:rsidRDefault="007F6241">
      <w:pPr>
        <w:rPr>
          <w:rFonts w:ascii="Arial" w:hAnsi="Arial" w:cs="Arial"/>
          <w:sz w:val="22"/>
          <w:szCs w:val="22"/>
        </w:rPr>
      </w:pPr>
      <w:r w:rsidRPr="00164A73">
        <w:rPr>
          <w:rFonts w:ascii="Arial" w:hAnsi="Arial" w:cs="Arial"/>
          <w:sz w:val="22"/>
          <w:szCs w:val="22"/>
        </w:rPr>
        <w:t>In th</w:t>
      </w:r>
      <w:r w:rsidR="00BD1965">
        <w:rPr>
          <w:rFonts w:ascii="Arial" w:hAnsi="Arial" w:cs="Arial"/>
          <w:sz w:val="22"/>
          <w:szCs w:val="22"/>
        </w:rPr>
        <w:t>is</w:t>
      </w:r>
      <w:r w:rsidRPr="00164A73">
        <w:rPr>
          <w:rFonts w:ascii="Arial" w:hAnsi="Arial" w:cs="Arial"/>
          <w:sz w:val="22"/>
          <w:szCs w:val="22"/>
        </w:rPr>
        <w:t xml:space="preserve"> special setting, a new cohort of Fellows each year join</w:t>
      </w:r>
      <w:r w:rsidR="00C92C60" w:rsidRPr="00164A73">
        <w:rPr>
          <w:rFonts w:ascii="Arial" w:hAnsi="Arial" w:cs="Arial"/>
          <w:sz w:val="22"/>
          <w:szCs w:val="22"/>
        </w:rPr>
        <w:t>s</w:t>
      </w:r>
      <w:r w:rsidRPr="00164A73">
        <w:rPr>
          <w:rFonts w:ascii="Arial" w:hAnsi="Arial" w:cs="Arial"/>
          <w:sz w:val="22"/>
          <w:szCs w:val="22"/>
        </w:rPr>
        <w:t xml:space="preserve"> a distinguished and largely continuous international Faculty, forming a ‘community of </w:t>
      </w:r>
      <w:proofErr w:type="gramStart"/>
      <w:r w:rsidRPr="00164A73">
        <w:rPr>
          <w:rFonts w:ascii="Arial" w:hAnsi="Arial" w:cs="Arial"/>
          <w:sz w:val="22"/>
          <w:szCs w:val="22"/>
        </w:rPr>
        <w:t>scholars’</w:t>
      </w:r>
      <w:proofErr w:type="gramEnd"/>
      <w:r w:rsidRPr="00164A73">
        <w:rPr>
          <w:rFonts w:ascii="Arial" w:hAnsi="Arial" w:cs="Arial"/>
          <w:sz w:val="22"/>
          <w:szCs w:val="22"/>
        </w:rPr>
        <w:t xml:space="preserve">. All participate fully in the academic and social program, including meals and extra-curricular activities. In this unique way networks are formed among Fellows and Faculty that may have lasting impact on the Fellows’ further career development and professional achievements. </w:t>
      </w:r>
    </w:p>
    <w:p w14:paraId="42012BFA" w14:textId="77777777" w:rsidR="007F6241" w:rsidRPr="00164A73" w:rsidRDefault="007F6241">
      <w:pPr>
        <w:rPr>
          <w:rFonts w:ascii="Arial" w:hAnsi="Arial" w:cs="Arial"/>
          <w:sz w:val="22"/>
          <w:szCs w:val="22"/>
        </w:rPr>
      </w:pPr>
    </w:p>
    <w:p w14:paraId="0B4ACDD4" w14:textId="169F474D" w:rsidR="007F6241" w:rsidRPr="00164A73" w:rsidRDefault="007F6241">
      <w:pPr>
        <w:rPr>
          <w:rFonts w:ascii="Arial" w:hAnsi="Arial" w:cs="Arial"/>
          <w:sz w:val="22"/>
          <w:szCs w:val="22"/>
        </w:rPr>
      </w:pPr>
      <w:r w:rsidRPr="00164A73">
        <w:rPr>
          <w:rFonts w:ascii="Arial" w:hAnsi="Arial" w:cs="Arial"/>
          <w:sz w:val="22"/>
          <w:szCs w:val="22"/>
        </w:rPr>
        <w:t xml:space="preserve">Exceptionally, on three occasions this </w:t>
      </w:r>
      <w:r w:rsidR="00C92C60" w:rsidRPr="00164A73">
        <w:rPr>
          <w:rFonts w:ascii="Arial" w:hAnsi="Arial" w:cs="Arial"/>
          <w:sz w:val="22"/>
          <w:szCs w:val="22"/>
        </w:rPr>
        <w:t>B</w:t>
      </w:r>
      <w:r w:rsidRPr="00164A73">
        <w:rPr>
          <w:rFonts w:ascii="Arial" w:hAnsi="Arial" w:cs="Arial"/>
          <w:sz w:val="22"/>
          <w:szCs w:val="22"/>
        </w:rPr>
        <w:t xml:space="preserve">asic model </w:t>
      </w:r>
      <w:r w:rsidR="00BD1965">
        <w:rPr>
          <w:rFonts w:ascii="Arial" w:hAnsi="Arial" w:cs="Arial"/>
          <w:sz w:val="22"/>
          <w:szCs w:val="22"/>
        </w:rPr>
        <w:t>has been</w:t>
      </w:r>
      <w:r w:rsidRPr="00164A73">
        <w:rPr>
          <w:rFonts w:ascii="Arial" w:hAnsi="Arial" w:cs="Arial"/>
          <w:sz w:val="22"/>
          <w:szCs w:val="22"/>
        </w:rPr>
        <w:t xml:space="preserve"> modified to convene more experienced researchers (including some previous Seminar Fellows) in an advanced format:  The</w:t>
      </w:r>
      <w:r w:rsidR="00BD1965">
        <w:rPr>
          <w:rFonts w:ascii="Arial" w:hAnsi="Arial" w:cs="Arial"/>
          <w:sz w:val="22"/>
          <w:szCs w:val="22"/>
        </w:rPr>
        <w:t>ir</w:t>
      </w:r>
      <w:r w:rsidRPr="00164A73">
        <w:rPr>
          <w:rFonts w:ascii="Arial" w:hAnsi="Arial" w:cs="Arial"/>
          <w:sz w:val="22"/>
          <w:szCs w:val="22"/>
        </w:rPr>
        <w:t xml:space="preserve"> focus </w:t>
      </w:r>
      <w:r w:rsidR="00BD1965">
        <w:rPr>
          <w:rFonts w:ascii="Arial" w:hAnsi="Arial" w:cs="Arial"/>
          <w:sz w:val="22"/>
          <w:szCs w:val="22"/>
        </w:rPr>
        <w:t>has been</w:t>
      </w:r>
      <w:r w:rsidRPr="00164A73">
        <w:rPr>
          <w:rFonts w:ascii="Arial" w:hAnsi="Arial" w:cs="Arial"/>
          <w:sz w:val="22"/>
          <w:szCs w:val="22"/>
        </w:rPr>
        <w:t xml:space="preserve"> on research proposals in cardiovascular epidemiology </w:t>
      </w:r>
      <w:r w:rsidR="00BD1965">
        <w:rPr>
          <w:rFonts w:ascii="Arial" w:hAnsi="Arial" w:cs="Arial"/>
          <w:sz w:val="22"/>
          <w:szCs w:val="22"/>
        </w:rPr>
        <w:t>with the</w:t>
      </w:r>
      <w:r w:rsidRPr="00164A73">
        <w:rPr>
          <w:rFonts w:ascii="Arial" w:hAnsi="Arial" w:cs="Arial"/>
          <w:sz w:val="22"/>
          <w:szCs w:val="22"/>
        </w:rPr>
        <w:t xml:space="preserve"> inte</w:t>
      </w:r>
      <w:r w:rsidR="00BD1965">
        <w:rPr>
          <w:rFonts w:ascii="Arial" w:hAnsi="Arial" w:cs="Arial"/>
          <w:sz w:val="22"/>
          <w:szCs w:val="22"/>
        </w:rPr>
        <w:t>nt of their</w:t>
      </w:r>
      <w:r w:rsidRPr="00164A73">
        <w:rPr>
          <w:rFonts w:ascii="Arial" w:hAnsi="Arial" w:cs="Arial"/>
          <w:sz w:val="22"/>
          <w:szCs w:val="22"/>
        </w:rPr>
        <w:t xml:space="preserve"> </w:t>
      </w:r>
      <w:r w:rsidR="00BD1965">
        <w:rPr>
          <w:rFonts w:ascii="Arial" w:hAnsi="Arial" w:cs="Arial"/>
          <w:sz w:val="22"/>
          <w:szCs w:val="22"/>
        </w:rPr>
        <w:t>full</w:t>
      </w:r>
      <w:r w:rsidRPr="00164A73">
        <w:rPr>
          <w:rFonts w:ascii="Arial" w:hAnsi="Arial" w:cs="Arial"/>
          <w:sz w:val="22"/>
          <w:szCs w:val="22"/>
        </w:rPr>
        <w:t xml:space="preserve"> implement</w:t>
      </w:r>
      <w:r w:rsidR="00BD1965">
        <w:rPr>
          <w:rFonts w:ascii="Arial" w:hAnsi="Arial" w:cs="Arial"/>
          <w:sz w:val="22"/>
          <w:szCs w:val="22"/>
        </w:rPr>
        <w:t>ation</w:t>
      </w:r>
      <w:r w:rsidRPr="00164A73">
        <w:rPr>
          <w:rFonts w:ascii="Arial" w:hAnsi="Arial" w:cs="Arial"/>
          <w:sz w:val="22"/>
          <w:szCs w:val="22"/>
        </w:rPr>
        <w:t>. These Advanced Seminars have addressed the relation of population- and individual-level dietary sodium intake and blood pressure (the INTERSALT Study); the relation of low total cholesterol levels to cancer risk; and the relation of blood glucose levels to incident coronary heart disease.</w:t>
      </w:r>
    </w:p>
    <w:p w14:paraId="1E9B5B67" w14:textId="77777777" w:rsidR="007F6241" w:rsidRPr="00164A73" w:rsidRDefault="007F6241">
      <w:pPr>
        <w:rPr>
          <w:rFonts w:ascii="Arial" w:hAnsi="Arial" w:cs="Arial"/>
          <w:sz w:val="22"/>
          <w:szCs w:val="22"/>
        </w:rPr>
      </w:pPr>
    </w:p>
    <w:p w14:paraId="21316DFE" w14:textId="285D1BAF" w:rsidR="007F6241" w:rsidRPr="00164A73" w:rsidRDefault="007F6241">
      <w:pPr>
        <w:rPr>
          <w:rFonts w:ascii="Arial" w:hAnsi="Arial" w:cs="Arial"/>
          <w:sz w:val="22"/>
          <w:szCs w:val="22"/>
        </w:rPr>
      </w:pPr>
      <w:r w:rsidRPr="00164A73">
        <w:rPr>
          <w:rFonts w:ascii="Arial" w:hAnsi="Arial" w:cs="Arial"/>
          <w:sz w:val="22"/>
          <w:szCs w:val="22"/>
        </w:rPr>
        <w:t>While the Advanced Seminars have been highly successful, the Basic program has generally taken precedence due to the high continuing demand for this level of training. For the 51</w:t>
      </w:r>
      <w:r w:rsidRPr="00164A73">
        <w:rPr>
          <w:rFonts w:ascii="Arial" w:hAnsi="Arial" w:cs="Arial"/>
          <w:sz w:val="22"/>
          <w:szCs w:val="22"/>
          <w:vertAlign w:val="superscript"/>
        </w:rPr>
        <w:t>st</w:t>
      </w:r>
      <w:r w:rsidRPr="00164A73">
        <w:rPr>
          <w:rFonts w:ascii="Arial" w:hAnsi="Arial" w:cs="Arial"/>
          <w:sz w:val="22"/>
          <w:szCs w:val="22"/>
        </w:rPr>
        <w:t xml:space="preserve"> Seminar, however, it was decided to return on this occasion to the Advanced Seminar model and focus on </w:t>
      </w:r>
      <w:r w:rsidR="00BD1965">
        <w:rPr>
          <w:rFonts w:ascii="Arial" w:hAnsi="Arial" w:cs="Arial"/>
          <w:sz w:val="22"/>
          <w:szCs w:val="22"/>
        </w:rPr>
        <w:t>a</w:t>
      </w:r>
      <w:r w:rsidRPr="00164A73">
        <w:rPr>
          <w:rFonts w:ascii="Arial" w:hAnsi="Arial" w:cs="Arial"/>
          <w:sz w:val="22"/>
          <w:szCs w:val="22"/>
        </w:rPr>
        <w:t xml:space="preserve"> </w:t>
      </w:r>
      <w:r w:rsidR="00634489">
        <w:rPr>
          <w:rFonts w:ascii="Arial" w:hAnsi="Arial" w:cs="Arial"/>
          <w:sz w:val="22"/>
          <w:szCs w:val="22"/>
        </w:rPr>
        <w:t xml:space="preserve">current </w:t>
      </w:r>
      <w:r w:rsidRPr="00164A73">
        <w:rPr>
          <w:rFonts w:ascii="Arial" w:hAnsi="Arial" w:cs="Arial"/>
          <w:sz w:val="22"/>
          <w:szCs w:val="22"/>
        </w:rPr>
        <w:t xml:space="preserve">major </w:t>
      </w:r>
      <w:r w:rsidR="00BD1965">
        <w:rPr>
          <w:rFonts w:ascii="Arial" w:hAnsi="Arial" w:cs="Arial"/>
          <w:sz w:val="22"/>
          <w:szCs w:val="22"/>
        </w:rPr>
        <w:t xml:space="preserve">global </w:t>
      </w:r>
      <w:r w:rsidRPr="00164A73">
        <w:rPr>
          <w:rFonts w:ascii="Arial" w:hAnsi="Arial" w:cs="Arial"/>
          <w:sz w:val="22"/>
          <w:szCs w:val="22"/>
        </w:rPr>
        <w:t xml:space="preserve">gap in </w:t>
      </w:r>
      <w:r w:rsidR="00BD1965">
        <w:rPr>
          <w:rFonts w:ascii="Arial" w:hAnsi="Arial" w:cs="Arial"/>
          <w:sz w:val="22"/>
          <w:szCs w:val="22"/>
        </w:rPr>
        <w:t xml:space="preserve">cardiovascular epidemiologic </w:t>
      </w:r>
      <w:r w:rsidRPr="00164A73">
        <w:rPr>
          <w:rFonts w:ascii="Arial" w:hAnsi="Arial" w:cs="Arial"/>
          <w:sz w:val="22"/>
          <w:szCs w:val="22"/>
        </w:rPr>
        <w:t xml:space="preserve">research </w:t>
      </w:r>
      <w:r w:rsidR="00BD1965">
        <w:rPr>
          <w:rFonts w:ascii="Arial" w:hAnsi="Arial" w:cs="Arial"/>
          <w:sz w:val="22"/>
          <w:szCs w:val="22"/>
        </w:rPr>
        <w:t xml:space="preserve">by addressing </w:t>
      </w:r>
      <w:r w:rsidRPr="00164A73">
        <w:rPr>
          <w:rFonts w:ascii="Arial" w:hAnsi="Arial" w:cs="Arial"/>
          <w:sz w:val="22"/>
          <w:szCs w:val="22"/>
        </w:rPr>
        <w:t xml:space="preserve">the recently introduced concept of ideal cardiovascular health (CVH). </w:t>
      </w:r>
      <w:r w:rsidR="00BD1965">
        <w:rPr>
          <w:rFonts w:ascii="Arial" w:hAnsi="Arial" w:cs="Arial"/>
          <w:sz w:val="22"/>
          <w:szCs w:val="22"/>
        </w:rPr>
        <w:t xml:space="preserve">The Seminar would take place for the first time in the US, at the Northwestern </w:t>
      </w:r>
      <w:r w:rsidR="00A22A6C">
        <w:rPr>
          <w:rFonts w:ascii="Arial" w:hAnsi="Arial" w:cs="Arial"/>
          <w:sz w:val="22"/>
          <w:szCs w:val="22"/>
        </w:rPr>
        <w:t>University</w:t>
      </w:r>
      <w:r w:rsidR="00BD1965">
        <w:rPr>
          <w:rFonts w:ascii="Arial" w:hAnsi="Arial" w:cs="Arial"/>
          <w:sz w:val="22"/>
          <w:szCs w:val="22"/>
        </w:rPr>
        <w:t xml:space="preserve"> Feinberg School of Medicine, in Chicago. </w:t>
      </w:r>
      <w:r w:rsidR="00106D5D" w:rsidRPr="00164A73">
        <w:rPr>
          <w:rFonts w:ascii="Arial" w:hAnsi="Arial" w:cs="Arial"/>
          <w:sz w:val="22"/>
          <w:szCs w:val="22"/>
        </w:rPr>
        <w:t>This report addresses the Aims, Fellows, Faculty, Program, and Products of the 51</w:t>
      </w:r>
      <w:r w:rsidR="00106D5D" w:rsidRPr="00164A73">
        <w:rPr>
          <w:rFonts w:ascii="Arial" w:hAnsi="Arial" w:cs="Arial"/>
          <w:sz w:val="22"/>
          <w:szCs w:val="22"/>
          <w:vertAlign w:val="superscript"/>
        </w:rPr>
        <w:t>st</w:t>
      </w:r>
      <w:r w:rsidR="00106D5D" w:rsidRPr="00164A73">
        <w:rPr>
          <w:rFonts w:ascii="Arial" w:hAnsi="Arial" w:cs="Arial"/>
          <w:sz w:val="22"/>
          <w:szCs w:val="22"/>
        </w:rPr>
        <w:t xml:space="preserve"> International Seminar.</w:t>
      </w:r>
      <w:r w:rsidRPr="00164A73">
        <w:rPr>
          <w:rFonts w:ascii="Arial" w:hAnsi="Arial" w:cs="Arial"/>
          <w:sz w:val="22"/>
          <w:szCs w:val="22"/>
        </w:rPr>
        <w:t xml:space="preserve">     </w:t>
      </w:r>
    </w:p>
    <w:p w14:paraId="6B20C661" w14:textId="77777777" w:rsidR="007F6241" w:rsidRPr="00164A73" w:rsidRDefault="007F6241">
      <w:pPr>
        <w:rPr>
          <w:rFonts w:ascii="Arial" w:hAnsi="Arial" w:cs="Arial"/>
          <w:sz w:val="22"/>
          <w:szCs w:val="22"/>
        </w:rPr>
      </w:pPr>
    </w:p>
    <w:p w14:paraId="312EE12E" w14:textId="77777777" w:rsidR="00746A48" w:rsidRDefault="00746A48">
      <w:pPr>
        <w:rPr>
          <w:rFonts w:ascii="Arial" w:hAnsi="Arial" w:cs="Arial"/>
          <w:sz w:val="22"/>
          <w:szCs w:val="22"/>
        </w:rPr>
      </w:pPr>
    </w:p>
    <w:p w14:paraId="1B6CF9B1" w14:textId="20DBF411" w:rsidR="007F6241" w:rsidRPr="00634489" w:rsidRDefault="00106D5D">
      <w:pPr>
        <w:rPr>
          <w:rFonts w:ascii="Arial" w:hAnsi="Arial" w:cs="Arial"/>
          <w:b/>
          <w:bCs/>
          <w:sz w:val="22"/>
          <w:szCs w:val="22"/>
        </w:rPr>
      </w:pPr>
      <w:r w:rsidRPr="00634489">
        <w:rPr>
          <w:rFonts w:ascii="Arial" w:hAnsi="Arial" w:cs="Arial"/>
          <w:b/>
          <w:bCs/>
          <w:sz w:val="22"/>
          <w:szCs w:val="22"/>
        </w:rPr>
        <w:t xml:space="preserve">Aims </w:t>
      </w:r>
    </w:p>
    <w:p w14:paraId="505C0821" w14:textId="6C6BA8AA" w:rsidR="00C01B9D" w:rsidRPr="00164A73" w:rsidRDefault="00C01B9D">
      <w:pPr>
        <w:rPr>
          <w:rFonts w:ascii="Arial" w:hAnsi="Arial" w:cs="Arial"/>
          <w:sz w:val="22"/>
          <w:szCs w:val="22"/>
        </w:rPr>
      </w:pPr>
    </w:p>
    <w:p w14:paraId="79327AB0" w14:textId="3D305F31" w:rsidR="00C01B9D" w:rsidRPr="00164A73" w:rsidRDefault="00C01B9D">
      <w:pPr>
        <w:rPr>
          <w:rFonts w:ascii="Arial" w:hAnsi="Arial" w:cs="Arial"/>
          <w:sz w:val="22"/>
          <w:szCs w:val="22"/>
        </w:rPr>
      </w:pPr>
      <w:r w:rsidRPr="00164A73">
        <w:rPr>
          <w:rFonts w:ascii="Arial" w:hAnsi="Arial" w:cs="Arial"/>
          <w:sz w:val="22"/>
          <w:szCs w:val="22"/>
        </w:rPr>
        <w:t xml:space="preserve">The aims of the </w:t>
      </w:r>
      <w:r w:rsidR="002F346C">
        <w:rPr>
          <w:rFonts w:ascii="Arial" w:hAnsi="Arial" w:cs="Arial"/>
          <w:sz w:val="22"/>
          <w:szCs w:val="22"/>
        </w:rPr>
        <w:t>51</w:t>
      </w:r>
      <w:r w:rsidR="002F346C" w:rsidRPr="002F346C">
        <w:rPr>
          <w:rFonts w:ascii="Arial" w:hAnsi="Arial" w:cs="Arial"/>
          <w:sz w:val="22"/>
          <w:szCs w:val="22"/>
          <w:vertAlign w:val="superscript"/>
        </w:rPr>
        <w:t>st</w:t>
      </w:r>
      <w:r w:rsidR="002F346C">
        <w:rPr>
          <w:rFonts w:ascii="Arial" w:hAnsi="Arial" w:cs="Arial"/>
          <w:sz w:val="22"/>
          <w:szCs w:val="22"/>
        </w:rPr>
        <w:t xml:space="preserve"> </w:t>
      </w:r>
      <w:r w:rsidRPr="00164A73">
        <w:rPr>
          <w:rFonts w:ascii="Arial" w:hAnsi="Arial" w:cs="Arial"/>
          <w:sz w:val="22"/>
          <w:szCs w:val="22"/>
        </w:rPr>
        <w:t>Seminar, in keeping with the history described above, were presented in the Conference Plan submitted to the National Heart, Lung, and Blood Institute, NIH, as follows:</w:t>
      </w:r>
    </w:p>
    <w:p w14:paraId="3DF2B535" w14:textId="77777777" w:rsidR="00C01B9D" w:rsidRPr="00164A73" w:rsidRDefault="00C01B9D">
      <w:pPr>
        <w:rPr>
          <w:rFonts w:ascii="Arial" w:hAnsi="Arial" w:cs="Arial"/>
          <w:sz w:val="22"/>
          <w:szCs w:val="22"/>
        </w:rPr>
      </w:pPr>
    </w:p>
    <w:p w14:paraId="4604426C" w14:textId="77777777" w:rsidR="00C01B9D" w:rsidRPr="00164A73" w:rsidRDefault="00C01B9D" w:rsidP="00C01B9D">
      <w:pPr>
        <w:spacing w:after="120" w:line="240" w:lineRule="exact"/>
        <w:rPr>
          <w:rFonts w:ascii="Arial" w:hAnsi="Arial" w:cs="Arial"/>
          <w:sz w:val="22"/>
          <w:szCs w:val="22"/>
        </w:rPr>
      </w:pPr>
      <w:r w:rsidRPr="00164A73">
        <w:rPr>
          <w:rFonts w:ascii="Arial" w:hAnsi="Arial" w:cs="Arial"/>
          <w:b/>
          <w:sz w:val="22"/>
          <w:szCs w:val="22"/>
        </w:rPr>
        <w:t>Specific Aim 1:</w:t>
      </w:r>
      <w:r w:rsidRPr="00164A73">
        <w:rPr>
          <w:rFonts w:ascii="Arial" w:hAnsi="Arial" w:cs="Arial"/>
          <w:sz w:val="22"/>
          <w:szCs w:val="22"/>
        </w:rPr>
        <w:t xml:space="preserve"> To develop 1-4 preliminary proposals for multi-national collaborative population research projects on the broad topic of promotion and preservation of ideal cardiovascular health (CVH) throughout the lifespan, from the beginning of life.</w:t>
      </w:r>
    </w:p>
    <w:p w14:paraId="2C750B18" w14:textId="77777777" w:rsidR="00C01B9D" w:rsidRPr="00164A73" w:rsidRDefault="00C01B9D" w:rsidP="00C01B9D">
      <w:pPr>
        <w:spacing w:after="120" w:line="240" w:lineRule="exact"/>
        <w:rPr>
          <w:rFonts w:ascii="Arial" w:hAnsi="Arial" w:cs="Arial"/>
          <w:sz w:val="22"/>
          <w:szCs w:val="22"/>
        </w:rPr>
      </w:pPr>
      <w:r w:rsidRPr="00164A73">
        <w:rPr>
          <w:rFonts w:ascii="Arial" w:hAnsi="Arial" w:cs="Arial"/>
          <w:b/>
          <w:sz w:val="22"/>
          <w:szCs w:val="22"/>
        </w:rPr>
        <w:t>Specific Aim 2:</w:t>
      </w:r>
      <w:r w:rsidRPr="00164A73">
        <w:rPr>
          <w:rFonts w:ascii="Arial" w:hAnsi="Arial" w:cs="Arial"/>
          <w:sz w:val="22"/>
          <w:szCs w:val="22"/>
        </w:rPr>
        <w:t xml:space="preserve"> To demonstrate the Advanced Seminar model of The International Seminar on Cardiovascular Epidemiology and Prevention (The International Seminar) as a unique and powerful vehicle for fostering and accelerating development of such critical and timely research proposals and regional capacity with both local and global significance.</w:t>
      </w:r>
    </w:p>
    <w:p w14:paraId="213753BD" w14:textId="77777777" w:rsidR="00C01B9D" w:rsidRPr="00164A73" w:rsidRDefault="00C01B9D" w:rsidP="00C01B9D">
      <w:pPr>
        <w:spacing w:after="120" w:line="240" w:lineRule="exact"/>
        <w:rPr>
          <w:rFonts w:ascii="Arial" w:hAnsi="Arial" w:cs="Arial"/>
          <w:sz w:val="22"/>
          <w:szCs w:val="22"/>
        </w:rPr>
      </w:pPr>
      <w:r w:rsidRPr="00164A73">
        <w:rPr>
          <w:rFonts w:ascii="Arial" w:hAnsi="Arial" w:cs="Arial"/>
          <w:b/>
          <w:sz w:val="22"/>
          <w:szCs w:val="22"/>
        </w:rPr>
        <w:t>Specific Aim 3:</w:t>
      </w:r>
      <w:r w:rsidRPr="00164A73">
        <w:rPr>
          <w:rFonts w:ascii="Arial" w:hAnsi="Arial" w:cs="Arial"/>
          <w:sz w:val="22"/>
          <w:szCs w:val="22"/>
        </w:rPr>
        <w:t xml:space="preserve"> To foster and concretely advance a culture of multi-national collaborative research as a vital strategy to address challenges and opportunities for improving global cardiovascular health in the 21</w:t>
      </w:r>
      <w:r w:rsidRPr="00164A73">
        <w:rPr>
          <w:rFonts w:ascii="Arial" w:hAnsi="Arial" w:cs="Arial"/>
          <w:sz w:val="22"/>
          <w:szCs w:val="22"/>
          <w:vertAlign w:val="superscript"/>
        </w:rPr>
        <w:t>st</w:t>
      </w:r>
      <w:r w:rsidRPr="00164A73">
        <w:rPr>
          <w:rFonts w:ascii="Arial" w:hAnsi="Arial" w:cs="Arial"/>
          <w:sz w:val="22"/>
          <w:szCs w:val="22"/>
        </w:rPr>
        <w:t xml:space="preserve"> Century.</w:t>
      </w:r>
    </w:p>
    <w:p w14:paraId="02DACAA9" w14:textId="31EE2769" w:rsidR="00106D5D" w:rsidRPr="00164A73" w:rsidRDefault="00C01B9D">
      <w:pPr>
        <w:rPr>
          <w:rFonts w:ascii="Arial" w:hAnsi="Arial" w:cs="Arial"/>
          <w:sz w:val="22"/>
          <w:szCs w:val="22"/>
        </w:rPr>
      </w:pPr>
      <w:r w:rsidRPr="00164A73">
        <w:rPr>
          <w:rFonts w:ascii="Arial" w:hAnsi="Arial" w:cs="Arial"/>
          <w:sz w:val="22"/>
          <w:szCs w:val="22"/>
        </w:rPr>
        <w:t>The Conclusion of this Report summarizes our assessment of achievement of these aims.</w:t>
      </w:r>
    </w:p>
    <w:p w14:paraId="0FDA27BC" w14:textId="77777777" w:rsidR="007F6241" w:rsidRPr="00164A73" w:rsidRDefault="007F6241">
      <w:pPr>
        <w:rPr>
          <w:rFonts w:ascii="Arial" w:hAnsi="Arial" w:cs="Arial"/>
          <w:sz w:val="22"/>
          <w:szCs w:val="22"/>
        </w:rPr>
      </w:pPr>
    </w:p>
    <w:p w14:paraId="5063D47F" w14:textId="77777777" w:rsidR="00746A48" w:rsidRDefault="00746A48">
      <w:pPr>
        <w:rPr>
          <w:rFonts w:ascii="Arial" w:hAnsi="Arial" w:cs="Arial"/>
          <w:sz w:val="22"/>
          <w:szCs w:val="22"/>
        </w:rPr>
      </w:pPr>
    </w:p>
    <w:p w14:paraId="60496C55" w14:textId="6D9D8E2A" w:rsidR="00C01B9D" w:rsidRPr="00634489" w:rsidRDefault="002B7EBE">
      <w:pPr>
        <w:rPr>
          <w:rFonts w:ascii="Arial" w:hAnsi="Arial" w:cs="Arial"/>
          <w:b/>
          <w:bCs/>
          <w:sz w:val="22"/>
          <w:szCs w:val="22"/>
        </w:rPr>
      </w:pPr>
      <w:r w:rsidRPr="00634489">
        <w:rPr>
          <w:rFonts w:ascii="Arial" w:hAnsi="Arial" w:cs="Arial"/>
          <w:b/>
          <w:bCs/>
          <w:sz w:val="22"/>
          <w:szCs w:val="22"/>
        </w:rPr>
        <w:t xml:space="preserve">Fellows </w:t>
      </w:r>
    </w:p>
    <w:p w14:paraId="2B197D2D" w14:textId="77777777" w:rsidR="00C01B9D" w:rsidRPr="00164A73" w:rsidRDefault="00C01B9D">
      <w:pPr>
        <w:rPr>
          <w:rFonts w:ascii="Arial" w:hAnsi="Arial" w:cs="Arial"/>
          <w:sz w:val="22"/>
          <w:szCs w:val="22"/>
        </w:rPr>
      </w:pPr>
    </w:p>
    <w:p w14:paraId="3BB1D31F" w14:textId="7A3CCEDC" w:rsidR="00D27DF7" w:rsidRPr="00164A73" w:rsidRDefault="00C01B9D">
      <w:pPr>
        <w:rPr>
          <w:rFonts w:ascii="Arial" w:hAnsi="Arial" w:cs="Arial"/>
          <w:sz w:val="22"/>
          <w:szCs w:val="22"/>
        </w:rPr>
      </w:pPr>
      <w:r w:rsidRPr="00164A73">
        <w:rPr>
          <w:rFonts w:ascii="Arial" w:hAnsi="Arial" w:cs="Arial"/>
          <w:sz w:val="22"/>
          <w:szCs w:val="22"/>
        </w:rPr>
        <w:t xml:space="preserve">A previous report (Report on Participant Recruitment and Selection – 22 March 2020) </w:t>
      </w:r>
      <w:r w:rsidR="00620C8C" w:rsidRPr="00164A73">
        <w:rPr>
          <w:rFonts w:ascii="Arial" w:hAnsi="Arial" w:cs="Arial"/>
          <w:sz w:val="22"/>
          <w:szCs w:val="22"/>
        </w:rPr>
        <w:t xml:space="preserve">summarized early steps in the Seminar process – expected size and composition, plan for </w:t>
      </w:r>
      <w:r w:rsidR="00E86021" w:rsidRPr="00164A73">
        <w:rPr>
          <w:rFonts w:ascii="Arial" w:hAnsi="Arial" w:cs="Arial"/>
          <w:sz w:val="22"/>
          <w:szCs w:val="22"/>
        </w:rPr>
        <w:t>publicizing the Seminar</w:t>
      </w:r>
      <w:r w:rsidR="00833504" w:rsidRPr="00164A73">
        <w:rPr>
          <w:rFonts w:ascii="Arial" w:hAnsi="Arial" w:cs="Arial"/>
          <w:sz w:val="22"/>
          <w:szCs w:val="22"/>
        </w:rPr>
        <w:t xml:space="preserve"> </w:t>
      </w:r>
      <w:r w:rsidR="00620C8C" w:rsidRPr="00164A73">
        <w:rPr>
          <w:rFonts w:ascii="Arial" w:hAnsi="Arial" w:cs="Arial"/>
          <w:sz w:val="22"/>
          <w:szCs w:val="22"/>
        </w:rPr>
        <w:t>and sele</w:t>
      </w:r>
      <w:r w:rsidR="00833504" w:rsidRPr="00164A73">
        <w:rPr>
          <w:rFonts w:ascii="Arial" w:hAnsi="Arial" w:cs="Arial"/>
          <w:sz w:val="22"/>
          <w:szCs w:val="22"/>
        </w:rPr>
        <w:t>c</w:t>
      </w:r>
      <w:r w:rsidR="00620C8C" w:rsidRPr="00164A73">
        <w:rPr>
          <w:rFonts w:ascii="Arial" w:hAnsi="Arial" w:cs="Arial"/>
          <w:sz w:val="22"/>
          <w:szCs w:val="22"/>
        </w:rPr>
        <w:t xml:space="preserve">ting Fellows, implementation of the plan, and composition of the initially selected 24 Fellows from 115 applicants. Due to uncertainties whether the just-appearing </w:t>
      </w:r>
      <w:r w:rsidR="00833504" w:rsidRPr="00164A73">
        <w:rPr>
          <w:rFonts w:ascii="Arial" w:hAnsi="Arial" w:cs="Arial"/>
          <w:sz w:val="22"/>
          <w:szCs w:val="22"/>
        </w:rPr>
        <w:t xml:space="preserve">coronavirus </w:t>
      </w:r>
      <w:r w:rsidR="00620C8C" w:rsidRPr="00164A73">
        <w:rPr>
          <w:rFonts w:ascii="Arial" w:hAnsi="Arial" w:cs="Arial"/>
          <w:sz w:val="22"/>
          <w:szCs w:val="22"/>
        </w:rPr>
        <w:t xml:space="preserve">pandemic might disrupt attendance by an unusually large number of </w:t>
      </w:r>
      <w:r w:rsidR="002F346C">
        <w:rPr>
          <w:rFonts w:ascii="Arial" w:hAnsi="Arial" w:cs="Arial"/>
          <w:sz w:val="22"/>
          <w:szCs w:val="22"/>
        </w:rPr>
        <w:t>candidates</w:t>
      </w:r>
      <w:r w:rsidR="00620C8C" w:rsidRPr="00164A73">
        <w:rPr>
          <w:rFonts w:ascii="Arial" w:hAnsi="Arial" w:cs="Arial"/>
          <w:sz w:val="22"/>
          <w:szCs w:val="22"/>
        </w:rPr>
        <w:t xml:space="preserve">, 14 </w:t>
      </w:r>
      <w:r w:rsidR="008E20CE" w:rsidRPr="00164A73">
        <w:rPr>
          <w:rFonts w:ascii="Arial" w:hAnsi="Arial" w:cs="Arial"/>
          <w:sz w:val="22"/>
          <w:szCs w:val="22"/>
        </w:rPr>
        <w:t xml:space="preserve">fully qualified </w:t>
      </w:r>
      <w:r w:rsidR="00620C8C" w:rsidRPr="00164A73">
        <w:rPr>
          <w:rFonts w:ascii="Arial" w:hAnsi="Arial" w:cs="Arial"/>
          <w:sz w:val="22"/>
          <w:szCs w:val="22"/>
        </w:rPr>
        <w:t xml:space="preserve">Alternates </w:t>
      </w:r>
      <w:r w:rsidR="00833504" w:rsidRPr="00164A73">
        <w:rPr>
          <w:rFonts w:ascii="Arial" w:hAnsi="Arial" w:cs="Arial"/>
          <w:sz w:val="22"/>
          <w:szCs w:val="22"/>
        </w:rPr>
        <w:t xml:space="preserve">(versus the usual 2-3) </w:t>
      </w:r>
      <w:r w:rsidR="00620C8C" w:rsidRPr="00164A73">
        <w:rPr>
          <w:rFonts w:ascii="Arial" w:hAnsi="Arial" w:cs="Arial"/>
          <w:sz w:val="22"/>
          <w:szCs w:val="22"/>
        </w:rPr>
        <w:t>were selected as well</w:t>
      </w:r>
      <w:r w:rsidR="002F346C">
        <w:rPr>
          <w:rFonts w:ascii="Arial" w:hAnsi="Arial" w:cs="Arial"/>
          <w:sz w:val="22"/>
          <w:szCs w:val="22"/>
        </w:rPr>
        <w:t xml:space="preserve"> to insure a full, geographically diverse cohort of Fellows.</w:t>
      </w:r>
    </w:p>
    <w:p w14:paraId="1C94B1AA" w14:textId="77777777" w:rsidR="00D27DF7" w:rsidRPr="00164A73" w:rsidRDefault="00D27DF7">
      <w:pPr>
        <w:rPr>
          <w:rFonts w:ascii="Arial" w:hAnsi="Arial" w:cs="Arial"/>
          <w:sz w:val="22"/>
          <w:szCs w:val="22"/>
        </w:rPr>
      </w:pPr>
    </w:p>
    <w:p w14:paraId="44ACBB82" w14:textId="3B73882A" w:rsidR="00C01B9D" w:rsidRPr="00164A73" w:rsidRDefault="00833504">
      <w:pPr>
        <w:rPr>
          <w:rFonts w:ascii="Arial" w:hAnsi="Arial" w:cs="Arial"/>
          <w:sz w:val="22"/>
          <w:szCs w:val="22"/>
        </w:rPr>
      </w:pPr>
      <w:r w:rsidRPr="00164A73">
        <w:rPr>
          <w:rFonts w:ascii="Arial" w:hAnsi="Arial" w:cs="Arial"/>
          <w:sz w:val="22"/>
          <w:szCs w:val="22"/>
        </w:rPr>
        <w:t xml:space="preserve">The </w:t>
      </w:r>
      <w:r w:rsidR="002F346C">
        <w:rPr>
          <w:rFonts w:ascii="Arial" w:hAnsi="Arial" w:cs="Arial"/>
          <w:sz w:val="22"/>
          <w:szCs w:val="22"/>
        </w:rPr>
        <w:t xml:space="preserve">24 </w:t>
      </w:r>
      <w:r w:rsidRPr="00164A73">
        <w:rPr>
          <w:rFonts w:ascii="Arial" w:hAnsi="Arial" w:cs="Arial"/>
          <w:sz w:val="22"/>
          <w:szCs w:val="22"/>
        </w:rPr>
        <w:t xml:space="preserve">selected Fellows represented all 6 WHO Regions and 17 countries; 5 International Seminar and 8 WHF Emerging Leaders Fellows were included. Two-thirds were women; nearly all were 30-49 years of age; and their primary organization/institution was a research institute (8), academia (7), a hospital (5), or a public/community health organization (4). </w:t>
      </w:r>
    </w:p>
    <w:p w14:paraId="3B6D1714" w14:textId="77777777" w:rsidR="00C01B9D" w:rsidRPr="00164A73" w:rsidRDefault="00C01B9D">
      <w:pPr>
        <w:rPr>
          <w:rFonts w:ascii="Arial" w:hAnsi="Arial" w:cs="Arial"/>
          <w:sz w:val="22"/>
          <w:szCs w:val="22"/>
        </w:rPr>
      </w:pPr>
    </w:p>
    <w:p w14:paraId="67A0043A" w14:textId="6699E0AF" w:rsidR="00D27DF7" w:rsidRPr="00164A73" w:rsidRDefault="00D27DF7">
      <w:pPr>
        <w:rPr>
          <w:rFonts w:ascii="Arial" w:hAnsi="Arial" w:cs="Arial"/>
          <w:sz w:val="22"/>
          <w:szCs w:val="22"/>
        </w:rPr>
      </w:pPr>
      <w:r w:rsidRPr="00164A73">
        <w:rPr>
          <w:rFonts w:ascii="Arial" w:hAnsi="Arial" w:cs="Arial"/>
          <w:sz w:val="22"/>
          <w:szCs w:val="22"/>
        </w:rPr>
        <w:t xml:space="preserve">Concerns and </w:t>
      </w:r>
      <w:r w:rsidR="00833504" w:rsidRPr="00164A73">
        <w:rPr>
          <w:rFonts w:ascii="Arial" w:hAnsi="Arial" w:cs="Arial"/>
          <w:sz w:val="22"/>
          <w:szCs w:val="22"/>
        </w:rPr>
        <w:t xml:space="preserve">events </w:t>
      </w:r>
      <w:r w:rsidRPr="00164A73">
        <w:rPr>
          <w:rFonts w:ascii="Arial" w:hAnsi="Arial" w:cs="Arial"/>
          <w:sz w:val="22"/>
          <w:szCs w:val="22"/>
        </w:rPr>
        <w:t xml:space="preserve">surrounding the emerging COVID-19 pandemic </w:t>
      </w:r>
      <w:r w:rsidR="002F346C">
        <w:rPr>
          <w:rFonts w:ascii="Arial" w:hAnsi="Arial" w:cs="Arial"/>
          <w:sz w:val="22"/>
          <w:szCs w:val="22"/>
        </w:rPr>
        <w:t xml:space="preserve">forced </w:t>
      </w:r>
      <w:r w:rsidR="00833504" w:rsidRPr="00164A73">
        <w:rPr>
          <w:rFonts w:ascii="Arial" w:hAnsi="Arial" w:cs="Arial"/>
          <w:sz w:val="22"/>
          <w:szCs w:val="22"/>
        </w:rPr>
        <w:t>postponement of the Seminar from 2020 to 2021</w:t>
      </w:r>
      <w:r w:rsidR="008E20CE" w:rsidRPr="00164A73">
        <w:rPr>
          <w:rFonts w:ascii="Arial" w:hAnsi="Arial" w:cs="Arial"/>
          <w:sz w:val="22"/>
          <w:szCs w:val="22"/>
        </w:rPr>
        <w:t xml:space="preserve"> and</w:t>
      </w:r>
      <w:r w:rsidR="002F346C">
        <w:rPr>
          <w:rFonts w:ascii="Arial" w:hAnsi="Arial" w:cs="Arial"/>
          <w:sz w:val="22"/>
          <w:szCs w:val="22"/>
        </w:rPr>
        <w:t xml:space="preserve">, </w:t>
      </w:r>
      <w:r w:rsidRPr="00164A73">
        <w:rPr>
          <w:rFonts w:ascii="Arial" w:hAnsi="Arial" w:cs="Arial"/>
          <w:sz w:val="22"/>
          <w:szCs w:val="22"/>
        </w:rPr>
        <w:t xml:space="preserve">a year </w:t>
      </w:r>
      <w:r w:rsidR="008E20CE" w:rsidRPr="00164A73">
        <w:rPr>
          <w:rFonts w:ascii="Arial" w:hAnsi="Arial" w:cs="Arial"/>
          <w:sz w:val="22"/>
          <w:szCs w:val="22"/>
        </w:rPr>
        <w:t>later</w:t>
      </w:r>
      <w:r w:rsidR="002F346C">
        <w:rPr>
          <w:rFonts w:ascii="Arial" w:hAnsi="Arial" w:cs="Arial"/>
          <w:sz w:val="22"/>
          <w:szCs w:val="22"/>
        </w:rPr>
        <w:t>,</w:t>
      </w:r>
      <w:r w:rsidR="008E20CE" w:rsidRPr="00164A73">
        <w:rPr>
          <w:rFonts w:ascii="Arial" w:hAnsi="Arial" w:cs="Arial"/>
          <w:sz w:val="22"/>
          <w:szCs w:val="22"/>
        </w:rPr>
        <w:t xml:space="preserve"> </w:t>
      </w:r>
      <w:r w:rsidRPr="00164A73">
        <w:rPr>
          <w:rFonts w:ascii="Arial" w:hAnsi="Arial" w:cs="Arial"/>
          <w:sz w:val="22"/>
          <w:szCs w:val="22"/>
        </w:rPr>
        <w:t xml:space="preserve">the </w:t>
      </w:r>
      <w:r w:rsidR="008E20CE" w:rsidRPr="00164A73">
        <w:rPr>
          <w:rFonts w:ascii="Arial" w:hAnsi="Arial" w:cs="Arial"/>
          <w:sz w:val="22"/>
          <w:szCs w:val="22"/>
        </w:rPr>
        <w:t xml:space="preserve">decision to </w:t>
      </w:r>
      <w:r w:rsidR="002F346C">
        <w:rPr>
          <w:rFonts w:ascii="Arial" w:hAnsi="Arial" w:cs="Arial"/>
          <w:sz w:val="22"/>
          <w:szCs w:val="22"/>
        </w:rPr>
        <w:t xml:space="preserve">cancel </w:t>
      </w:r>
      <w:r w:rsidR="002F346C" w:rsidRPr="00164A73">
        <w:rPr>
          <w:rFonts w:ascii="Arial" w:hAnsi="Arial" w:cs="Arial"/>
          <w:sz w:val="22"/>
          <w:szCs w:val="22"/>
        </w:rPr>
        <w:t xml:space="preserve">the in-person component of the 2021 </w:t>
      </w:r>
      <w:r w:rsidR="002F346C">
        <w:rPr>
          <w:rFonts w:ascii="Arial" w:hAnsi="Arial" w:cs="Arial"/>
          <w:sz w:val="22"/>
          <w:szCs w:val="22"/>
        </w:rPr>
        <w:t>Seminar</w:t>
      </w:r>
      <w:r w:rsidR="002F346C" w:rsidRPr="00164A73">
        <w:rPr>
          <w:rFonts w:ascii="Arial" w:hAnsi="Arial" w:cs="Arial"/>
          <w:sz w:val="22"/>
          <w:szCs w:val="22"/>
        </w:rPr>
        <w:t xml:space="preserve"> </w:t>
      </w:r>
      <w:r w:rsidR="002F346C">
        <w:rPr>
          <w:rFonts w:ascii="Arial" w:hAnsi="Arial" w:cs="Arial"/>
          <w:sz w:val="22"/>
          <w:szCs w:val="22"/>
        </w:rPr>
        <w:t xml:space="preserve">in Chicago and </w:t>
      </w:r>
      <w:r w:rsidRPr="00164A73">
        <w:rPr>
          <w:rFonts w:ascii="Arial" w:hAnsi="Arial" w:cs="Arial"/>
          <w:sz w:val="22"/>
          <w:szCs w:val="22"/>
        </w:rPr>
        <w:t xml:space="preserve">substitute a virtual </w:t>
      </w:r>
      <w:r w:rsidR="002F346C">
        <w:rPr>
          <w:rFonts w:ascii="Arial" w:hAnsi="Arial" w:cs="Arial"/>
          <w:sz w:val="22"/>
          <w:szCs w:val="22"/>
        </w:rPr>
        <w:t>program</w:t>
      </w:r>
      <w:r w:rsidR="008E20CE" w:rsidRPr="00164A73">
        <w:rPr>
          <w:rFonts w:ascii="Arial" w:hAnsi="Arial" w:cs="Arial"/>
          <w:sz w:val="22"/>
          <w:szCs w:val="22"/>
        </w:rPr>
        <w:t xml:space="preserve">. </w:t>
      </w:r>
      <w:r w:rsidR="002F346C">
        <w:rPr>
          <w:rFonts w:ascii="Arial" w:hAnsi="Arial" w:cs="Arial"/>
          <w:sz w:val="22"/>
          <w:szCs w:val="22"/>
        </w:rPr>
        <w:t>U</w:t>
      </w:r>
      <w:r w:rsidR="008E20CE" w:rsidRPr="00164A73">
        <w:rPr>
          <w:rFonts w:ascii="Arial" w:hAnsi="Arial" w:cs="Arial"/>
          <w:sz w:val="22"/>
          <w:szCs w:val="22"/>
        </w:rPr>
        <w:t xml:space="preserve">ltimately </w:t>
      </w:r>
      <w:r w:rsidR="00294FF6" w:rsidRPr="00164A73">
        <w:rPr>
          <w:rFonts w:ascii="Arial" w:hAnsi="Arial" w:cs="Arial"/>
          <w:sz w:val="22"/>
          <w:szCs w:val="22"/>
        </w:rPr>
        <w:t>33</w:t>
      </w:r>
      <w:r w:rsidR="008E20CE" w:rsidRPr="00164A73">
        <w:rPr>
          <w:rFonts w:ascii="Arial" w:hAnsi="Arial" w:cs="Arial"/>
          <w:sz w:val="22"/>
          <w:szCs w:val="22"/>
        </w:rPr>
        <w:t xml:space="preserve"> Fellows and Alternates </w:t>
      </w:r>
      <w:r w:rsidRPr="00164A73">
        <w:rPr>
          <w:rFonts w:ascii="Arial" w:hAnsi="Arial" w:cs="Arial"/>
          <w:sz w:val="22"/>
          <w:szCs w:val="22"/>
        </w:rPr>
        <w:t>(</w:t>
      </w:r>
      <w:r w:rsidR="002F346C">
        <w:rPr>
          <w:rFonts w:ascii="Arial" w:hAnsi="Arial" w:cs="Arial"/>
          <w:sz w:val="22"/>
          <w:szCs w:val="22"/>
        </w:rPr>
        <w:t xml:space="preserve">thereafter considered </w:t>
      </w:r>
      <w:r w:rsidRPr="00164A73">
        <w:rPr>
          <w:rFonts w:ascii="Arial" w:hAnsi="Arial" w:cs="Arial"/>
          <w:sz w:val="22"/>
          <w:szCs w:val="22"/>
        </w:rPr>
        <w:t>equivalent to the previously designated Fellows) elected</w:t>
      </w:r>
      <w:r w:rsidR="008E20CE" w:rsidRPr="00164A73">
        <w:rPr>
          <w:rFonts w:ascii="Arial" w:hAnsi="Arial" w:cs="Arial"/>
          <w:sz w:val="22"/>
          <w:szCs w:val="22"/>
        </w:rPr>
        <w:t xml:space="preserve"> to continue</w:t>
      </w:r>
      <w:r w:rsidRPr="00164A73">
        <w:rPr>
          <w:rFonts w:ascii="Arial" w:hAnsi="Arial" w:cs="Arial"/>
          <w:sz w:val="22"/>
          <w:szCs w:val="22"/>
        </w:rPr>
        <w:t xml:space="preserve"> and commit fully to the program.</w:t>
      </w:r>
      <w:r w:rsidR="008E20CE" w:rsidRPr="00164A73">
        <w:rPr>
          <w:rFonts w:ascii="Arial" w:hAnsi="Arial" w:cs="Arial"/>
          <w:sz w:val="22"/>
          <w:szCs w:val="22"/>
        </w:rPr>
        <w:t xml:space="preserve"> </w:t>
      </w:r>
    </w:p>
    <w:p w14:paraId="2351DD13" w14:textId="77777777" w:rsidR="00D27DF7" w:rsidRPr="00164A73" w:rsidRDefault="00D27DF7">
      <w:pPr>
        <w:rPr>
          <w:rFonts w:ascii="Arial" w:hAnsi="Arial" w:cs="Arial"/>
          <w:sz w:val="22"/>
          <w:szCs w:val="22"/>
        </w:rPr>
      </w:pPr>
    </w:p>
    <w:p w14:paraId="6BF8D8E2" w14:textId="6934AB2C" w:rsidR="00AF0D65" w:rsidRPr="00164A73" w:rsidRDefault="00D27DF7">
      <w:pPr>
        <w:rPr>
          <w:rFonts w:ascii="Arial" w:hAnsi="Arial" w:cs="Arial"/>
          <w:sz w:val="22"/>
          <w:szCs w:val="22"/>
        </w:rPr>
      </w:pPr>
      <w:r w:rsidRPr="002F346C">
        <w:rPr>
          <w:rFonts w:ascii="Arial" w:hAnsi="Arial" w:cs="Arial"/>
          <w:sz w:val="22"/>
          <w:szCs w:val="22"/>
          <w:u w:val="single"/>
        </w:rPr>
        <w:t>Figure 1</w:t>
      </w:r>
      <w:r w:rsidRPr="00164A73">
        <w:rPr>
          <w:rFonts w:ascii="Arial" w:hAnsi="Arial" w:cs="Arial"/>
          <w:sz w:val="22"/>
          <w:szCs w:val="22"/>
        </w:rPr>
        <w:t xml:space="preserve"> identifies these</w:t>
      </w:r>
      <w:r w:rsidR="00294FF6" w:rsidRPr="00164A73">
        <w:rPr>
          <w:rFonts w:ascii="Arial" w:hAnsi="Arial" w:cs="Arial"/>
          <w:sz w:val="22"/>
          <w:szCs w:val="22"/>
        </w:rPr>
        <w:t xml:space="preserve"> participants</w:t>
      </w:r>
      <w:r w:rsidRPr="00164A73">
        <w:rPr>
          <w:rFonts w:ascii="Arial" w:hAnsi="Arial" w:cs="Arial"/>
          <w:sz w:val="22"/>
          <w:szCs w:val="22"/>
        </w:rPr>
        <w:t xml:space="preserve"> and summarizes their demographic composition as a group. On the model of previous Seminars, 4 groups of 8-9 Fellows were formed, each with broad geographic representation. For each group a Team Leader was selected by the Director </w:t>
      </w:r>
      <w:proofErr w:type="gramStart"/>
      <w:r w:rsidRPr="00164A73">
        <w:rPr>
          <w:rFonts w:ascii="Arial" w:hAnsi="Arial" w:cs="Arial"/>
          <w:sz w:val="22"/>
          <w:szCs w:val="22"/>
        </w:rPr>
        <w:t>on the basis of</w:t>
      </w:r>
      <w:proofErr w:type="gramEnd"/>
      <w:r w:rsidRPr="00164A73">
        <w:rPr>
          <w:rFonts w:ascii="Arial" w:hAnsi="Arial" w:cs="Arial"/>
          <w:sz w:val="22"/>
          <w:szCs w:val="22"/>
        </w:rPr>
        <w:t xml:space="preserve"> prior training and experience as shown in their application materials. Each served as a contact point to </w:t>
      </w:r>
      <w:r w:rsidR="00172F84" w:rsidRPr="00164A73">
        <w:rPr>
          <w:rFonts w:ascii="Arial" w:hAnsi="Arial" w:cs="Arial"/>
          <w:sz w:val="22"/>
          <w:szCs w:val="22"/>
        </w:rPr>
        <w:t>coordinate</w:t>
      </w:r>
      <w:r w:rsidRPr="00164A73">
        <w:rPr>
          <w:rFonts w:ascii="Arial" w:hAnsi="Arial" w:cs="Arial"/>
          <w:sz w:val="22"/>
          <w:szCs w:val="22"/>
        </w:rPr>
        <w:t xml:space="preserve"> </w:t>
      </w:r>
      <w:r w:rsidR="00172F84" w:rsidRPr="00164A73">
        <w:rPr>
          <w:rFonts w:ascii="Arial" w:hAnsi="Arial" w:cs="Arial"/>
          <w:sz w:val="22"/>
          <w:szCs w:val="22"/>
        </w:rPr>
        <w:t>communications</w:t>
      </w:r>
      <w:r w:rsidRPr="00164A73">
        <w:rPr>
          <w:rFonts w:ascii="Arial" w:hAnsi="Arial" w:cs="Arial"/>
          <w:sz w:val="22"/>
          <w:szCs w:val="22"/>
        </w:rPr>
        <w:t xml:space="preserve"> within the Team</w:t>
      </w:r>
      <w:r w:rsidR="00AF0D65" w:rsidRPr="00164A73">
        <w:rPr>
          <w:rFonts w:ascii="Arial" w:hAnsi="Arial" w:cs="Arial"/>
          <w:sz w:val="22"/>
          <w:szCs w:val="22"/>
        </w:rPr>
        <w:t xml:space="preserve">. Together the Team Leaders also provided critical liaison with the Director throughout the program. </w:t>
      </w:r>
      <w:r w:rsidRPr="00164A73">
        <w:rPr>
          <w:rFonts w:ascii="Arial" w:hAnsi="Arial" w:cs="Arial"/>
          <w:sz w:val="22"/>
          <w:szCs w:val="22"/>
        </w:rPr>
        <w:t xml:space="preserve"> </w:t>
      </w:r>
    </w:p>
    <w:p w14:paraId="12C7E44C" w14:textId="77777777" w:rsidR="00AF0D65" w:rsidRPr="00164A73" w:rsidRDefault="00AF0D65">
      <w:pPr>
        <w:rPr>
          <w:rFonts w:ascii="Arial" w:hAnsi="Arial" w:cs="Arial"/>
          <w:sz w:val="22"/>
          <w:szCs w:val="22"/>
        </w:rPr>
      </w:pPr>
    </w:p>
    <w:p w14:paraId="10A3C10C" w14:textId="1DAD6961" w:rsidR="007F6241" w:rsidRPr="00164A73" w:rsidRDefault="00AF0D65">
      <w:pPr>
        <w:rPr>
          <w:rFonts w:ascii="Arial" w:hAnsi="Arial" w:cs="Arial"/>
          <w:sz w:val="22"/>
          <w:szCs w:val="22"/>
        </w:rPr>
      </w:pPr>
      <w:r w:rsidRPr="00164A73">
        <w:rPr>
          <w:rFonts w:ascii="Arial" w:hAnsi="Arial" w:cs="Arial"/>
          <w:sz w:val="22"/>
          <w:szCs w:val="22"/>
        </w:rPr>
        <w:t xml:space="preserve">The 33 Fellows were diverse in gender, age, and race as shown for those who </w:t>
      </w:r>
      <w:r w:rsidR="002F346C">
        <w:rPr>
          <w:rFonts w:ascii="Arial" w:hAnsi="Arial" w:cs="Arial"/>
          <w:sz w:val="22"/>
          <w:szCs w:val="22"/>
        </w:rPr>
        <w:t>elected</w:t>
      </w:r>
      <w:r w:rsidRPr="00164A73">
        <w:rPr>
          <w:rFonts w:ascii="Arial" w:hAnsi="Arial" w:cs="Arial"/>
          <w:sz w:val="22"/>
          <w:szCs w:val="22"/>
        </w:rPr>
        <w:t xml:space="preserve"> to report this </w:t>
      </w:r>
      <w:r w:rsidR="002F346C">
        <w:rPr>
          <w:rFonts w:ascii="Arial" w:hAnsi="Arial" w:cs="Arial"/>
          <w:sz w:val="22"/>
          <w:szCs w:val="22"/>
        </w:rPr>
        <w:t xml:space="preserve">optional </w:t>
      </w:r>
      <w:r w:rsidRPr="00164A73">
        <w:rPr>
          <w:rFonts w:ascii="Arial" w:hAnsi="Arial" w:cs="Arial"/>
          <w:sz w:val="22"/>
          <w:szCs w:val="22"/>
        </w:rPr>
        <w:t xml:space="preserve">information. They represented all 6 WHO Regions, all 7 World Bank Geopolitical Regions, and all 4 World Bank </w:t>
      </w:r>
      <w:r w:rsidR="00172F84" w:rsidRPr="00164A73">
        <w:rPr>
          <w:rFonts w:ascii="Arial" w:hAnsi="Arial" w:cs="Arial"/>
          <w:sz w:val="22"/>
          <w:szCs w:val="22"/>
        </w:rPr>
        <w:t xml:space="preserve">Income </w:t>
      </w:r>
      <w:r w:rsidRPr="00164A73">
        <w:rPr>
          <w:rFonts w:ascii="Arial" w:hAnsi="Arial" w:cs="Arial"/>
          <w:sz w:val="22"/>
          <w:szCs w:val="22"/>
        </w:rPr>
        <w:t>Regions</w:t>
      </w:r>
      <w:r w:rsidR="00172F84" w:rsidRPr="00164A73">
        <w:rPr>
          <w:rFonts w:ascii="Arial" w:hAnsi="Arial" w:cs="Arial"/>
          <w:sz w:val="22"/>
          <w:szCs w:val="22"/>
        </w:rPr>
        <w:t xml:space="preserve"> </w:t>
      </w:r>
      <w:r w:rsidRPr="00164A73">
        <w:rPr>
          <w:rFonts w:ascii="Arial" w:hAnsi="Arial" w:cs="Arial"/>
          <w:sz w:val="22"/>
          <w:szCs w:val="22"/>
        </w:rPr>
        <w:t xml:space="preserve">– 2 Low-Income and 9-12 </w:t>
      </w:r>
      <w:r w:rsidR="00172F84" w:rsidRPr="00164A73">
        <w:rPr>
          <w:rFonts w:ascii="Arial" w:hAnsi="Arial" w:cs="Arial"/>
          <w:sz w:val="22"/>
          <w:szCs w:val="22"/>
        </w:rPr>
        <w:t xml:space="preserve">Fellows each in </w:t>
      </w:r>
      <w:r w:rsidRPr="00164A73">
        <w:rPr>
          <w:rFonts w:ascii="Arial" w:hAnsi="Arial" w:cs="Arial"/>
          <w:sz w:val="22"/>
          <w:szCs w:val="22"/>
        </w:rPr>
        <w:t>Low-Middle, High-Middle, and High-Income Countries.</w:t>
      </w:r>
    </w:p>
    <w:p w14:paraId="540EF773" w14:textId="5D37E0E0" w:rsidR="00AF0D65" w:rsidRPr="00164A73" w:rsidRDefault="00AF0D65">
      <w:pPr>
        <w:rPr>
          <w:rFonts w:ascii="Arial" w:hAnsi="Arial" w:cs="Arial"/>
          <w:sz w:val="22"/>
          <w:szCs w:val="22"/>
        </w:rPr>
      </w:pPr>
    </w:p>
    <w:p w14:paraId="7BB4762D" w14:textId="2420DCFA" w:rsidR="00D16CE7" w:rsidRPr="00164A73" w:rsidRDefault="00AF0D65">
      <w:pPr>
        <w:rPr>
          <w:rFonts w:ascii="Arial" w:hAnsi="Arial" w:cs="Arial"/>
          <w:sz w:val="22"/>
          <w:szCs w:val="22"/>
        </w:rPr>
      </w:pPr>
      <w:r w:rsidRPr="00164A73">
        <w:rPr>
          <w:rFonts w:ascii="Arial" w:hAnsi="Arial" w:cs="Arial"/>
          <w:sz w:val="22"/>
          <w:szCs w:val="22"/>
        </w:rPr>
        <w:t xml:space="preserve">Initial work within the Teams proved challenging owing to their wide geographic and time zone </w:t>
      </w:r>
      <w:r w:rsidR="002F346C">
        <w:rPr>
          <w:rFonts w:ascii="Arial" w:hAnsi="Arial" w:cs="Arial"/>
          <w:sz w:val="22"/>
          <w:szCs w:val="22"/>
        </w:rPr>
        <w:t>distribution</w:t>
      </w:r>
      <w:r w:rsidRPr="00164A73">
        <w:rPr>
          <w:rFonts w:ascii="Arial" w:hAnsi="Arial" w:cs="Arial"/>
          <w:sz w:val="22"/>
          <w:szCs w:val="22"/>
        </w:rPr>
        <w:t xml:space="preserve">. </w:t>
      </w:r>
      <w:r w:rsidR="00172F84" w:rsidRPr="00164A73">
        <w:rPr>
          <w:rFonts w:ascii="Arial" w:hAnsi="Arial" w:cs="Arial"/>
          <w:sz w:val="22"/>
          <w:szCs w:val="22"/>
        </w:rPr>
        <w:t xml:space="preserve">Three technologies were utilized for distinct functions – Microsoft Teams for Team communications, Google Drive for document sharing, and </w:t>
      </w:r>
      <w:proofErr w:type="gramStart"/>
      <w:r w:rsidR="00172F84" w:rsidRPr="00164A73">
        <w:rPr>
          <w:rFonts w:ascii="Arial" w:hAnsi="Arial" w:cs="Arial"/>
          <w:sz w:val="22"/>
          <w:szCs w:val="22"/>
        </w:rPr>
        <w:t>Zoom</w:t>
      </w:r>
      <w:proofErr w:type="gramEnd"/>
      <w:r w:rsidR="00172F84" w:rsidRPr="00164A73">
        <w:rPr>
          <w:rFonts w:ascii="Arial" w:hAnsi="Arial" w:cs="Arial"/>
          <w:sz w:val="22"/>
          <w:szCs w:val="22"/>
        </w:rPr>
        <w:t xml:space="preserve"> for meetings. </w:t>
      </w:r>
      <w:r w:rsidRPr="00164A73">
        <w:rPr>
          <w:rFonts w:ascii="Arial" w:hAnsi="Arial" w:cs="Arial"/>
          <w:sz w:val="22"/>
          <w:szCs w:val="22"/>
        </w:rPr>
        <w:t xml:space="preserve">Of the 2 main </w:t>
      </w:r>
      <w:r w:rsidRPr="00164A73">
        <w:rPr>
          <w:rFonts w:ascii="Arial" w:hAnsi="Arial" w:cs="Arial"/>
          <w:sz w:val="22"/>
          <w:szCs w:val="22"/>
        </w:rPr>
        <w:lastRenderedPageBreak/>
        <w:t xml:space="preserve">tasks for the Fellows, first was to focus on the 7 CVH metrics and how to </w:t>
      </w:r>
      <w:r w:rsidR="00172F84" w:rsidRPr="00164A73">
        <w:rPr>
          <w:rFonts w:ascii="Arial" w:hAnsi="Arial" w:cs="Arial"/>
          <w:sz w:val="22"/>
          <w:szCs w:val="22"/>
        </w:rPr>
        <w:t xml:space="preserve">standardize their definition </w:t>
      </w:r>
      <w:r w:rsidRPr="00164A73">
        <w:rPr>
          <w:rFonts w:ascii="Arial" w:hAnsi="Arial" w:cs="Arial"/>
          <w:sz w:val="22"/>
          <w:szCs w:val="22"/>
        </w:rPr>
        <w:t>and measure</w:t>
      </w:r>
      <w:r w:rsidR="00172F84" w:rsidRPr="00164A73">
        <w:rPr>
          <w:rFonts w:ascii="Arial" w:hAnsi="Arial" w:cs="Arial"/>
          <w:sz w:val="22"/>
          <w:szCs w:val="22"/>
        </w:rPr>
        <w:t>ment</w:t>
      </w:r>
      <w:r w:rsidRPr="00164A73">
        <w:rPr>
          <w:rFonts w:ascii="Arial" w:hAnsi="Arial" w:cs="Arial"/>
          <w:sz w:val="22"/>
          <w:szCs w:val="22"/>
        </w:rPr>
        <w:t xml:space="preserve"> in population studies of CVH</w:t>
      </w:r>
      <w:r w:rsidR="002F346C">
        <w:rPr>
          <w:rFonts w:ascii="Arial" w:hAnsi="Arial" w:cs="Arial"/>
          <w:sz w:val="22"/>
          <w:szCs w:val="22"/>
        </w:rPr>
        <w:t xml:space="preserve"> generally</w:t>
      </w:r>
      <w:r w:rsidRPr="00164A73">
        <w:rPr>
          <w:rFonts w:ascii="Arial" w:hAnsi="Arial" w:cs="Arial"/>
          <w:sz w:val="22"/>
          <w:szCs w:val="22"/>
        </w:rPr>
        <w:t xml:space="preserve">. This work was done by individuals or small clusters of Fellows across the 4 Teams. </w:t>
      </w:r>
    </w:p>
    <w:p w14:paraId="41BE8818" w14:textId="77777777" w:rsidR="00D16CE7" w:rsidRPr="00164A73" w:rsidRDefault="00D16CE7">
      <w:pPr>
        <w:rPr>
          <w:rFonts w:ascii="Arial" w:hAnsi="Arial" w:cs="Arial"/>
          <w:sz w:val="22"/>
          <w:szCs w:val="22"/>
        </w:rPr>
      </w:pPr>
    </w:p>
    <w:p w14:paraId="23EE3BC4" w14:textId="77777777" w:rsidR="00D16CE7" w:rsidRPr="00164A73" w:rsidRDefault="00172F84">
      <w:pPr>
        <w:rPr>
          <w:rFonts w:ascii="Arial" w:hAnsi="Arial" w:cs="Arial"/>
          <w:sz w:val="22"/>
          <w:szCs w:val="22"/>
        </w:rPr>
      </w:pPr>
      <w:r w:rsidRPr="00164A73">
        <w:rPr>
          <w:rFonts w:ascii="Arial" w:hAnsi="Arial" w:cs="Arial"/>
          <w:sz w:val="22"/>
          <w:szCs w:val="22"/>
        </w:rPr>
        <w:t>Once</w:t>
      </w:r>
      <w:r w:rsidR="00AF0D65" w:rsidRPr="00164A73">
        <w:rPr>
          <w:rFonts w:ascii="Arial" w:hAnsi="Arial" w:cs="Arial"/>
          <w:sz w:val="22"/>
          <w:szCs w:val="22"/>
        </w:rPr>
        <w:t xml:space="preserve"> the task of proposal development became the priority, </w:t>
      </w:r>
      <w:r w:rsidRPr="00164A73">
        <w:rPr>
          <w:rFonts w:ascii="Arial" w:hAnsi="Arial" w:cs="Arial"/>
          <w:sz w:val="22"/>
          <w:szCs w:val="22"/>
        </w:rPr>
        <w:t>Teams were merged into 2 Groups, each of which would create a proposal independently – Teams 1 and 3 forming Group A and Teams 2 and 4 forming Group B. The 2 corresponding Team Leaders became Co-Chairs of the respective Groups.</w:t>
      </w:r>
      <w:r w:rsidR="00D16CE7" w:rsidRPr="00164A73">
        <w:rPr>
          <w:rFonts w:ascii="Arial" w:hAnsi="Arial" w:cs="Arial"/>
          <w:sz w:val="22"/>
          <w:szCs w:val="22"/>
        </w:rPr>
        <w:t xml:space="preserve"> </w:t>
      </w:r>
    </w:p>
    <w:p w14:paraId="59822AA9" w14:textId="77777777" w:rsidR="00D16CE7" w:rsidRPr="00164A73" w:rsidRDefault="00D16CE7">
      <w:pPr>
        <w:rPr>
          <w:rFonts w:ascii="Arial" w:hAnsi="Arial" w:cs="Arial"/>
          <w:sz w:val="22"/>
          <w:szCs w:val="22"/>
        </w:rPr>
      </w:pPr>
    </w:p>
    <w:p w14:paraId="1622B1C6" w14:textId="21C9EEE2" w:rsidR="00172F84" w:rsidRPr="00164A73" w:rsidRDefault="00172F84">
      <w:pPr>
        <w:rPr>
          <w:rFonts w:ascii="Arial" w:hAnsi="Arial" w:cs="Arial"/>
          <w:sz w:val="22"/>
          <w:szCs w:val="22"/>
        </w:rPr>
      </w:pPr>
      <w:r w:rsidRPr="00164A73">
        <w:rPr>
          <w:rFonts w:ascii="Arial" w:hAnsi="Arial" w:cs="Arial"/>
          <w:sz w:val="22"/>
          <w:szCs w:val="22"/>
        </w:rPr>
        <w:t xml:space="preserve">In these ways </w:t>
      </w:r>
      <w:r w:rsidR="00D16CE7" w:rsidRPr="00164A73">
        <w:rPr>
          <w:rFonts w:ascii="Arial" w:hAnsi="Arial" w:cs="Arial"/>
          <w:sz w:val="22"/>
          <w:szCs w:val="22"/>
        </w:rPr>
        <w:t xml:space="preserve">the </w:t>
      </w:r>
      <w:r w:rsidRPr="00164A73">
        <w:rPr>
          <w:rFonts w:ascii="Arial" w:hAnsi="Arial" w:cs="Arial"/>
          <w:sz w:val="22"/>
          <w:szCs w:val="22"/>
        </w:rPr>
        <w:t>Fellows</w:t>
      </w:r>
      <w:r w:rsidR="00D16CE7" w:rsidRPr="00164A73">
        <w:rPr>
          <w:rFonts w:ascii="Arial" w:hAnsi="Arial" w:cs="Arial"/>
          <w:sz w:val="22"/>
          <w:szCs w:val="22"/>
        </w:rPr>
        <w:t xml:space="preserve"> by and large</w:t>
      </w:r>
      <w:r w:rsidRPr="00164A73">
        <w:rPr>
          <w:rFonts w:ascii="Arial" w:hAnsi="Arial" w:cs="Arial"/>
          <w:sz w:val="22"/>
          <w:szCs w:val="22"/>
        </w:rPr>
        <w:t xml:space="preserve"> engaged productively in the main </w:t>
      </w:r>
      <w:r w:rsidR="00D16CE7" w:rsidRPr="00164A73">
        <w:rPr>
          <w:rFonts w:ascii="Arial" w:hAnsi="Arial" w:cs="Arial"/>
          <w:sz w:val="22"/>
          <w:szCs w:val="22"/>
        </w:rPr>
        <w:t xml:space="preserve">work of the Seminar, and the Team Leaders/Group Co-Chairs more than fulfilled the roles </w:t>
      </w:r>
      <w:r w:rsidR="002F346C">
        <w:rPr>
          <w:rFonts w:ascii="Arial" w:hAnsi="Arial" w:cs="Arial"/>
          <w:sz w:val="22"/>
          <w:szCs w:val="22"/>
        </w:rPr>
        <w:t xml:space="preserve">for which </w:t>
      </w:r>
      <w:r w:rsidR="00D16CE7" w:rsidRPr="00164A73">
        <w:rPr>
          <w:rFonts w:ascii="Arial" w:hAnsi="Arial" w:cs="Arial"/>
          <w:sz w:val="22"/>
          <w:szCs w:val="22"/>
        </w:rPr>
        <w:t xml:space="preserve">they </w:t>
      </w:r>
      <w:r w:rsidR="00A22A6C">
        <w:rPr>
          <w:rFonts w:ascii="Arial" w:hAnsi="Arial" w:cs="Arial"/>
          <w:sz w:val="22"/>
          <w:szCs w:val="22"/>
        </w:rPr>
        <w:t>volunteered</w:t>
      </w:r>
      <w:r w:rsidR="002F346C">
        <w:rPr>
          <w:rFonts w:ascii="Arial" w:hAnsi="Arial" w:cs="Arial"/>
          <w:sz w:val="22"/>
          <w:szCs w:val="22"/>
        </w:rPr>
        <w:t xml:space="preserve"> </w:t>
      </w:r>
      <w:r w:rsidR="00D16CE7" w:rsidRPr="00164A73">
        <w:rPr>
          <w:rFonts w:ascii="Arial" w:hAnsi="Arial" w:cs="Arial"/>
          <w:sz w:val="22"/>
          <w:szCs w:val="22"/>
        </w:rPr>
        <w:t xml:space="preserve">when </w:t>
      </w:r>
      <w:r w:rsidR="002F346C">
        <w:rPr>
          <w:rFonts w:ascii="Arial" w:hAnsi="Arial" w:cs="Arial"/>
          <w:sz w:val="22"/>
          <w:szCs w:val="22"/>
        </w:rPr>
        <w:t xml:space="preserve">invited </w:t>
      </w:r>
      <w:r w:rsidR="00D16CE7" w:rsidRPr="00164A73">
        <w:rPr>
          <w:rFonts w:ascii="Arial" w:hAnsi="Arial" w:cs="Arial"/>
          <w:sz w:val="22"/>
          <w:szCs w:val="22"/>
        </w:rPr>
        <w:t>to serve in this capacity.</w:t>
      </w:r>
    </w:p>
    <w:p w14:paraId="2EE22329" w14:textId="77777777" w:rsidR="007F6241" w:rsidRPr="00164A73" w:rsidRDefault="007F6241">
      <w:pPr>
        <w:rPr>
          <w:rFonts w:ascii="Arial" w:hAnsi="Arial" w:cs="Arial"/>
          <w:sz w:val="22"/>
          <w:szCs w:val="22"/>
        </w:rPr>
      </w:pPr>
    </w:p>
    <w:p w14:paraId="5F80DCA5" w14:textId="77777777" w:rsidR="00746A48" w:rsidRDefault="00746A48">
      <w:pPr>
        <w:rPr>
          <w:rFonts w:ascii="Arial" w:hAnsi="Arial" w:cs="Arial"/>
          <w:sz w:val="22"/>
          <w:szCs w:val="22"/>
        </w:rPr>
      </w:pPr>
    </w:p>
    <w:p w14:paraId="3478B15D" w14:textId="42D0CE23" w:rsidR="00D16CE7" w:rsidRPr="00634489" w:rsidRDefault="009A73E2">
      <w:pPr>
        <w:rPr>
          <w:rFonts w:ascii="Arial" w:hAnsi="Arial" w:cs="Arial"/>
          <w:b/>
          <w:bCs/>
          <w:sz w:val="22"/>
          <w:szCs w:val="22"/>
        </w:rPr>
      </w:pPr>
      <w:r w:rsidRPr="00634489">
        <w:rPr>
          <w:rFonts w:ascii="Arial" w:hAnsi="Arial" w:cs="Arial"/>
          <w:b/>
          <w:bCs/>
          <w:sz w:val="22"/>
          <w:szCs w:val="22"/>
        </w:rPr>
        <w:t xml:space="preserve">Faculty </w:t>
      </w:r>
    </w:p>
    <w:p w14:paraId="4A70866F" w14:textId="77777777" w:rsidR="00D16CE7" w:rsidRPr="00164A73" w:rsidRDefault="00D16CE7">
      <w:pPr>
        <w:rPr>
          <w:rFonts w:ascii="Arial" w:hAnsi="Arial" w:cs="Arial"/>
          <w:sz w:val="22"/>
          <w:szCs w:val="22"/>
        </w:rPr>
      </w:pPr>
    </w:p>
    <w:p w14:paraId="4EB5C7A0" w14:textId="1FE36583" w:rsidR="00902E03" w:rsidRPr="00164A73" w:rsidRDefault="00D16CE7">
      <w:pPr>
        <w:rPr>
          <w:rFonts w:ascii="Arial" w:hAnsi="Arial" w:cs="Arial"/>
          <w:sz w:val="22"/>
          <w:szCs w:val="22"/>
        </w:rPr>
      </w:pPr>
      <w:r w:rsidRPr="002F346C">
        <w:rPr>
          <w:rFonts w:ascii="Arial" w:hAnsi="Arial" w:cs="Arial"/>
          <w:sz w:val="22"/>
          <w:szCs w:val="22"/>
          <w:u w:val="single"/>
        </w:rPr>
        <w:t>Figure 2</w:t>
      </w:r>
      <w:r w:rsidRPr="00164A73">
        <w:rPr>
          <w:rFonts w:ascii="Arial" w:hAnsi="Arial" w:cs="Arial"/>
          <w:sz w:val="22"/>
          <w:szCs w:val="22"/>
        </w:rPr>
        <w:t xml:space="preserve"> lists the </w:t>
      </w:r>
      <w:proofErr w:type="gramStart"/>
      <w:r w:rsidRPr="00164A73">
        <w:rPr>
          <w:rFonts w:ascii="Arial" w:hAnsi="Arial" w:cs="Arial"/>
          <w:sz w:val="22"/>
          <w:szCs w:val="22"/>
        </w:rPr>
        <w:t>Faculty</w:t>
      </w:r>
      <w:proofErr w:type="gramEnd"/>
      <w:r w:rsidR="00683330" w:rsidRPr="00164A73">
        <w:rPr>
          <w:rFonts w:ascii="Arial" w:hAnsi="Arial" w:cs="Arial"/>
          <w:sz w:val="22"/>
          <w:szCs w:val="22"/>
        </w:rPr>
        <w:t xml:space="preserve">, </w:t>
      </w:r>
      <w:r w:rsidRPr="00164A73">
        <w:rPr>
          <w:rFonts w:ascii="Arial" w:hAnsi="Arial" w:cs="Arial"/>
          <w:sz w:val="22"/>
          <w:szCs w:val="22"/>
        </w:rPr>
        <w:t>including the specialty and role of each member. They constitute a highly qualified</w:t>
      </w:r>
      <w:r w:rsidR="00683330" w:rsidRPr="00164A73">
        <w:rPr>
          <w:rFonts w:ascii="Arial" w:hAnsi="Arial" w:cs="Arial"/>
          <w:sz w:val="22"/>
          <w:szCs w:val="22"/>
        </w:rPr>
        <w:t xml:space="preserve"> and </w:t>
      </w:r>
      <w:r w:rsidRPr="00164A73">
        <w:rPr>
          <w:rFonts w:ascii="Arial" w:hAnsi="Arial" w:cs="Arial"/>
          <w:sz w:val="22"/>
          <w:szCs w:val="22"/>
        </w:rPr>
        <w:t>diverse</w:t>
      </w:r>
      <w:r w:rsidR="00683330" w:rsidRPr="00164A73">
        <w:rPr>
          <w:rFonts w:ascii="Arial" w:hAnsi="Arial" w:cs="Arial"/>
          <w:sz w:val="22"/>
          <w:szCs w:val="22"/>
        </w:rPr>
        <w:t xml:space="preserve"> group</w:t>
      </w:r>
      <w:r w:rsidRPr="00164A73">
        <w:rPr>
          <w:rFonts w:ascii="Arial" w:hAnsi="Arial" w:cs="Arial"/>
          <w:sz w:val="22"/>
          <w:szCs w:val="22"/>
        </w:rPr>
        <w:t>,</w:t>
      </w:r>
      <w:r w:rsidR="00683330" w:rsidRPr="00164A73">
        <w:rPr>
          <w:rFonts w:ascii="Arial" w:hAnsi="Arial" w:cs="Arial"/>
          <w:sz w:val="22"/>
          <w:szCs w:val="22"/>
        </w:rPr>
        <w:t xml:space="preserve"> with a variety of specialties potentially contributing to the learning experience of the Fellows. Regular Seminar faculty (7/19, designated by *), having participated in the program for several years, would serve as experienced Team and Group facilitators</w:t>
      </w:r>
      <w:r w:rsidR="00902E03" w:rsidRPr="00164A73">
        <w:rPr>
          <w:rFonts w:ascii="Arial" w:hAnsi="Arial" w:cs="Arial"/>
          <w:sz w:val="22"/>
          <w:szCs w:val="22"/>
        </w:rPr>
        <w:t xml:space="preserve"> (5/19)</w:t>
      </w:r>
      <w:r w:rsidR="00683330" w:rsidRPr="00164A73">
        <w:rPr>
          <w:rFonts w:ascii="Arial" w:hAnsi="Arial" w:cs="Arial"/>
          <w:sz w:val="22"/>
          <w:szCs w:val="22"/>
        </w:rPr>
        <w:t xml:space="preserve">. They were supplemented </w:t>
      </w:r>
      <w:r w:rsidR="00902E03" w:rsidRPr="00164A73">
        <w:rPr>
          <w:rFonts w:ascii="Arial" w:hAnsi="Arial" w:cs="Arial"/>
          <w:sz w:val="22"/>
          <w:szCs w:val="22"/>
        </w:rPr>
        <w:t xml:space="preserve">both </w:t>
      </w:r>
      <w:r w:rsidR="00683330" w:rsidRPr="00164A73">
        <w:rPr>
          <w:rFonts w:ascii="Arial" w:hAnsi="Arial" w:cs="Arial"/>
          <w:sz w:val="22"/>
          <w:szCs w:val="22"/>
        </w:rPr>
        <w:t>by several Northwestern University faculty (</w:t>
      </w:r>
      <w:r w:rsidR="002F346C">
        <w:rPr>
          <w:rFonts w:ascii="Arial" w:hAnsi="Arial" w:cs="Arial"/>
          <w:sz w:val="22"/>
          <w:szCs w:val="22"/>
        </w:rPr>
        <w:t xml:space="preserve">8/19, </w:t>
      </w:r>
      <w:r w:rsidR="00683330" w:rsidRPr="00164A73">
        <w:rPr>
          <w:rFonts w:ascii="Arial" w:hAnsi="Arial" w:cs="Arial"/>
          <w:sz w:val="22"/>
          <w:szCs w:val="22"/>
        </w:rPr>
        <w:t xml:space="preserve">in addition to the Director) </w:t>
      </w:r>
      <w:r w:rsidR="00902E03" w:rsidRPr="00164A73">
        <w:rPr>
          <w:rFonts w:ascii="Arial" w:hAnsi="Arial" w:cs="Arial"/>
          <w:sz w:val="22"/>
          <w:szCs w:val="22"/>
        </w:rPr>
        <w:t xml:space="preserve">and by </w:t>
      </w:r>
      <w:r w:rsidR="002F346C">
        <w:rPr>
          <w:rFonts w:ascii="Arial" w:hAnsi="Arial" w:cs="Arial"/>
          <w:sz w:val="22"/>
          <w:szCs w:val="22"/>
        </w:rPr>
        <w:t xml:space="preserve">2 </w:t>
      </w:r>
      <w:r w:rsidR="00902E03" w:rsidRPr="00164A73">
        <w:rPr>
          <w:rFonts w:ascii="Arial" w:hAnsi="Arial" w:cs="Arial"/>
          <w:sz w:val="22"/>
          <w:szCs w:val="22"/>
        </w:rPr>
        <w:t>new faculty from Mozambique and Australia, all to serve as subject matter advisors (14/19).</w:t>
      </w:r>
      <w:r w:rsidR="00683330" w:rsidRPr="00164A73">
        <w:rPr>
          <w:rFonts w:ascii="Arial" w:hAnsi="Arial" w:cs="Arial"/>
          <w:sz w:val="22"/>
          <w:szCs w:val="22"/>
        </w:rPr>
        <w:t xml:space="preserve"> </w:t>
      </w:r>
    </w:p>
    <w:p w14:paraId="6B969839" w14:textId="77777777" w:rsidR="00902E03" w:rsidRPr="00164A73" w:rsidRDefault="00902E03">
      <w:pPr>
        <w:rPr>
          <w:rFonts w:ascii="Arial" w:hAnsi="Arial" w:cs="Arial"/>
          <w:sz w:val="22"/>
          <w:szCs w:val="22"/>
        </w:rPr>
      </w:pPr>
    </w:p>
    <w:p w14:paraId="49768B41" w14:textId="728F8E8D" w:rsidR="002B7EBE" w:rsidRPr="00164A73" w:rsidRDefault="00D16CE7">
      <w:pPr>
        <w:rPr>
          <w:rFonts w:ascii="Arial" w:hAnsi="Arial" w:cs="Arial"/>
          <w:sz w:val="22"/>
          <w:szCs w:val="22"/>
        </w:rPr>
      </w:pPr>
      <w:r w:rsidRPr="00164A73">
        <w:rPr>
          <w:rFonts w:ascii="Arial" w:hAnsi="Arial" w:cs="Arial"/>
          <w:sz w:val="22"/>
          <w:szCs w:val="22"/>
        </w:rPr>
        <w:t xml:space="preserve">Summary </w:t>
      </w:r>
      <w:r w:rsidR="00683330" w:rsidRPr="00164A73">
        <w:rPr>
          <w:rFonts w:ascii="Arial" w:hAnsi="Arial" w:cs="Arial"/>
          <w:sz w:val="22"/>
          <w:szCs w:val="22"/>
        </w:rPr>
        <w:t>demographics</w:t>
      </w:r>
      <w:r w:rsidRPr="00164A73">
        <w:rPr>
          <w:rFonts w:ascii="Arial" w:hAnsi="Arial" w:cs="Arial"/>
          <w:sz w:val="22"/>
          <w:szCs w:val="22"/>
        </w:rPr>
        <w:t xml:space="preserve"> </w:t>
      </w:r>
      <w:r w:rsidR="00902E03" w:rsidRPr="00164A73">
        <w:rPr>
          <w:rFonts w:ascii="Arial" w:hAnsi="Arial" w:cs="Arial"/>
          <w:sz w:val="22"/>
          <w:szCs w:val="22"/>
        </w:rPr>
        <w:t xml:space="preserve">indicate predominance of women (10/19) and a large proportion of non-Caucasian faculty (8/19). Altogether 7 were continuing regular faculty while 12 were first-time guest faculty.  </w:t>
      </w:r>
    </w:p>
    <w:p w14:paraId="5CA9B6D8" w14:textId="75D862E5" w:rsidR="009A73E2" w:rsidRPr="00164A73" w:rsidRDefault="009A73E2">
      <w:pPr>
        <w:rPr>
          <w:rFonts w:ascii="Arial" w:hAnsi="Arial" w:cs="Arial"/>
          <w:sz w:val="22"/>
          <w:szCs w:val="22"/>
        </w:rPr>
      </w:pPr>
    </w:p>
    <w:p w14:paraId="2432C50D" w14:textId="29038F5F" w:rsidR="007F6241" w:rsidRPr="00164A73" w:rsidRDefault="00902E03" w:rsidP="003A5B82">
      <w:pPr>
        <w:rPr>
          <w:rFonts w:ascii="Arial" w:hAnsi="Arial" w:cs="Arial"/>
          <w:sz w:val="22"/>
          <w:szCs w:val="22"/>
        </w:rPr>
      </w:pPr>
      <w:r w:rsidRPr="00164A73">
        <w:rPr>
          <w:rFonts w:ascii="Arial" w:hAnsi="Arial" w:cs="Arial"/>
          <w:sz w:val="22"/>
          <w:szCs w:val="22"/>
        </w:rPr>
        <w:t xml:space="preserve">Faculty have participated in varying degrees to date by providing personal introductory videos, suggested reference materials for the Google drive Reading Room, subject matter videos, and direct consultation with Fellows. Their expertise, and that of </w:t>
      </w:r>
      <w:r w:rsidR="002F346C">
        <w:rPr>
          <w:rFonts w:ascii="Arial" w:hAnsi="Arial" w:cs="Arial"/>
          <w:sz w:val="22"/>
          <w:szCs w:val="22"/>
        </w:rPr>
        <w:t xml:space="preserve">other </w:t>
      </w:r>
      <w:r w:rsidRPr="00164A73">
        <w:rPr>
          <w:rFonts w:ascii="Arial" w:hAnsi="Arial" w:cs="Arial"/>
          <w:sz w:val="22"/>
          <w:szCs w:val="22"/>
        </w:rPr>
        <w:t xml:space="preserve">consultants </w:t>
      </w:r>
      <w:r w:rsidR="002F346C">
        <w:rPr>
          <w:rFonts w:ascii="Arial" w:hAnsi="Arial" w:cs="Arial"/>
          <w:sz w:val="22"/>
          <w:szCs w:val="22"/>
        </w:rPr>
        <w:t xml:space="preserve">as </w:t>
      </w:r>
      <w:r w:rsidRPr="00164A73">
        <w:rPr>
          <w:rFonts w:ascii="Arial" w:hAnsi="Arial" w:cs="Arial"/>
          <w:sz w:val="22"/>
          <w:szCs w:val="22"/>
        </w:rPr>
        <w:t xml:space="preserve">may be required for full proposal development, will </w:t>
      </w:r>
      <w:r w:rsidR="002F346C">
        <w:rPr>
          <w:rFonts w:ascii="Arial" w:hAnsi="Arial" w:cs="Arial"/>
          <w:sz w:val="22"/>
          <w:szCs w:val="22"/>
        </w:rPr>
        <w:t xml:space="preserve">continue to be called upon </w:t>
      </w:r>
      <w:r w:rsidRPr="00164A73">
        <w:rPr>
          <w:rFonts w:ascii="Arial" w:hAnsi="Arial" w:cs="Arial"/>
          <w:sz w:val="22"/>
          <w:szCs w:val="22"/>
        </w:rPr>
        <w:t xml:space="preserve">in the post-Seminar phase. </w:t>
      </w:r>
    </w:p>
    <w:p w14:paraId="02F2FC2E" w14:textId="77777777" w:rsidR="007F6241" w:rsidRPr="00164A73" w:rsidRDefault="007F6241" w:rsidP="003A5B82">
      <w:pPr>
        <w:rPr>
          <w:rFonts w:ascii="Arial" w:hAnsi="Arial" w:cs="Arial"/>
          <w:sz w:val="22"/>
          <w:szCs w:val="22"/>
        </w:rPr>
      </w:pPr>
    </w:p>
    <w:p w14:paraId="12459ABC" w14:textId="77777777" w:rsidR="007F6241" w:rsidRPr="00164A73" w:rsidRDefault="007F6241" w:rsidP="003A5B82">
      <w:pPr>
        <w:rPr>
          <w:rFonts w:ascii="Arial" w:hAnsi="Arial" w:cs="Arial"/>
          <w:sz w:val="22"/>
          <w:szCs w:val="22"/>
        </w:rPr>
      </w:pPr>
    </w:p>
    <w:p w14:paraId="75A8FFE4" w14:textId="77777777" w:rsidR="004B4D10" w:rsidRPr="00634489" w:rsidRDefault="009A73E2" w:rsidP="003A5B82">
      <w:pPr>
        <w:rPr>
          <w:rFonts w:ascii="Arial" w:hAnsi="Arial" w:cs="Arial"/>
          <w:b/>
          <w:bCs/>
          <w:sz w:val="22"/>
          <w:szCs w:val="22"/>
        </w:rPr>
      </w:pPr>
      <w:r w:rsidRPr="00634489">
        <w:rPr>
          <w:rFonts w:ascii="Arial" w:hAnsi="Arial" w:cs="Arial"/>
          <w:b/>
          <w:bCs/>
          <w:sz w:val="22"/>
          <w:szCs w:val="22"/>
        </w:rPr>
        <w:t xml:space="preserve">Program </w:t>
      </w:r>
    </w:p>
    <w:p w14:paraId="61E20219" w14:textId="77777777" w:rsidR="004B4D10" w:rsidRPr="00164A73" w:rsidRDefault="004B4D10" w:rsidP="003A5B82">
      <w:pPr>
        <w:rPr>
          <w:rFonts w:ascii="Arial" w:hAnsi="Arial" w:cs="Arial"/>
          <w:sz w:val="22"/>
          <w:szCs w:val="22"/>
        </w:rPr>
      </w:pPr>
    </w:p>
    <w:p w14:paraId="0F4153B4" w14:textId="578ACEF2" w:rsidR="007D0176" w:rsidRPr="00164A73" w:rsidRDefault="004B4D10" w:rsidP="003A5B82">
      <w:pPr>
        <w:rPr>
          <w:rFonts w:ascii="Arial" w:hAnsi="Arial" w:cs="Arial"/>
          <w:sz w:val="22"/>
          <w:szCs w:val="22"/>
        </w:rPr>
      </w:pPr>
      <w:r w:rsidRPr="00164A73">
        <w:rPr>
          <w:rFonts w:ascii="Arial" w:hAnsi="Arial" w:cs="Arial"/>
          <w:sz w:val="22"/>
          <w:szCs w:val="22"/>
        </w:rPr>
        <w:t xml:space="preserve">The original plan of the 2020 Seminar was to </w:t>
      </w:r>
      <w:r w:rsidR="007D0176" w:rsidRPr="00164A73">
        <w:rPr>
          <w:rFonts w:ascii="Arial" w:hAnsi="Arial" w:cs="Arial"/>
          <w:sz w:val="22"/>
          <w:szCs w:val="22"/>
        </w:rPr>
        <w:t xml:space="preserve">(1) </w:t>
      </w:r>
      <w:r w:rsidRPr="00164A73">
        <w:rPr>
          <w:rFonts w:ascii="Arial" w:hAnsi="Arial" w:cs="Arial"/>
          <w:sz w:val="22"/>
          <w:szCs w:val="22"/>
        </w:rPr>
        <w:t xml:space="preserve">conduct several preliminary activities over the weeks immediately preceding the August 2020 meeting in Chicago; </w:t>
      </w:r>
      <w:r w:rsidR="007D0176" w:rsidRPr="00164A73">
        <w:rPr>
          <w:rFonts w:ascii="Arial" w:hAnsi="Arial" w:cs="Arial"/>
          <w:sz w:val="22"/>
          <w:szCs w:val="22"/>
        </w:rPr>
        <w:t xml:space="preserve">(2) </w:t>
      </w:r>
      <w:r w:rsidRPr="00164A73">
        <w:rPr>
          <w:rFonts w:ascii="Arial" w:hAnsi="Arial" w:cs="Arial"/>
          <w:sz w:val="22"/>
          <w:szCs w:val="22"/>
        </w:rPr>
        <w:t xml:space="preserve">meet for an intensive week of programmed </w:t>
      </w:r>
      <w:r w:rsidR="007D0176" w:rsidRPr="00164A73">
        <w:rPr>
          <w:rFonts w:ascii="Arial" w:hAnsi="Arial" w:cs="Arial"/>
          <w:sz w:val="22"/>
          <w:szCs w:val="22"/>
        </w:rPr>
        <w:t xml:space="preserve">in-person </w:t>
      </w:r>
      <w:r w:rsidRPr="00164A73">
        <w:rPr>
          <w:rFonts w:ascii="Arial" w:hAnsi="Arial" w:cs="Arial"/>
          <w:sz w:val="22"/>
          <w:szCs w:val="22"/>
        </w:rPr>
        <w:t xml:space="preserve">proposal development by Teams formed in the pre-Seminar phase; and </w:t>
      </w:r>
      <w:r w:rsidR="007D0176" w:rsidRPr="00164A73">
        <w:rPr>
          <w:rFonts w:ascii="Arial" w:hAnsi="Arial" w:cs="Arial"/>
          <w:sz w:val="22"/>
          <w:szCs w:val="22"/>
        </w:rPr>
        <w:t xml:space="preserve">(3) </w:t>
      </w:r>
      <w:r w:rsidRPr="00164A73">
        <w:rPr>
          <w:rFonts w:ascii="Arial" w:hAnsi="Arial" w:cs="Arial"/>
          <w:sz w:val="22"/>
          <w:szCs w:val="22"/>
        </w:rPr>
        <w:t xml:space="preserve">continue work in a post-Seminar phase to bring one or more selected proposals to the stage of </w:t>
      </w:r>
      <w:r w:rsidR="002F346C">
        <w:rPr>
          <w:rFonts w:ascii="Arial" w:hAnsi="Arial" w:cs="Arial"/>
          <w:sz w:val="22"/>
          <w:szCs w:val="22"/>
        </w:rPr>
        <w:t xml:space="preserve">fully developed and submitted </w:t>
      </w:r>
      <w:r w:rsidRPr="00164A73">
        <w:rPr>
          <w:rFonts w:ascii="Arial" w:hAnsi="Arial" w:cs="Arial"/>
          <w:sz w:val="22"/>
          <w:szCs w:val="22"/>
        </w:rPr>
        <w:t>research grant application</w:t>
      </w:r>
      <w:r w:rsidR="002F346C">
        <w:rPr>
          <w:rFonts w:ascii="Arial" w:hAnsi="Arial" w:cs="Arial"/>
          <w:sz w:val="22"/>
          <w:szCs w:val="22"/>
        </w:rPr>
        <w:t>s</w:t>
      </w:r>
      <w:r w:rsidRPr="00164A73">
        <w:rPr>
          <w:rFonts w:ascii="Arial" w:hAnsi="Arial" w:cs="Arial"/>
          <w:sz w:val="22"/>
          <w:szCs w:val="22"/>
        </w:rPr>
        <w:t xml:space="preserve">. </w:t>
      </w:r>
      <w:r w:rsidR="007D0176" w:rsidRPr="00164A73">
        <w:rPr>
          <w:rFonts w:ascii="Arial" w:hAnsi="Arial" w:cs="Arial"/>
          <w:sz w:val="22"/>
          <w:szCs w:val="22"/>
        </w:rPr>
        <w:t xml:space="preserve">Postponement of the meeting into 2021 offered </w:t>
      </w:r>
      <w:r w:rsidR="00416D39">
        <w:rPr>
          <w:rFonts w:ascii="Arial" w:hAnsi="Arial" w:cs="Arial"/>
          <w:sz w:val="22"/>
          <w:szCs w:val="22"/>
        </w:rPr>
        <w:t xml:space="preserve">the unexpected benefit of </w:t>
      </w:r>
      <w:r w:rsidR="007D0176" w:rsidRPr="00164A73">
        <w:rPr>
          <w:rFonts w:ascii="Arial" w:hAnsi="Arial" w:cs="Arial"/>
          <w:sz w:val="22"/>
          <w:szCs w:val="22"/>
        </w:rPr>
        <w:t>a greatly extended period for this phase.</w:t>
      </w:r>
    </w:p>
    <w:p w14:paraId="005CDE8C" w14:textId="77777777" w:rsidR="007D0176" w:rsidRPr="00164A73" w:rsidRDefault="007D0176" w:rsidP="003A5B82">
      <w:pPr>
        <w:rPr>
          <w:rFonts w:ascii="Arial" w:hAnsi="Arial" w:cs="Arial"/>
          <w:sz w:val="22"/>
          <w:szCs w:val="22"/>
        </w:rPr>
      </w:pPr>
    </w:p>
    <w:p w14:paraId="0E3AF2A5" w14:textId="641A34F0" w:rsidR="00416D39" w:rsidRDefault="007D0176" w:rsidP="003A5B82">
      <w:pPr>
        <w:rPr>
          <w:rFonts w:ascii="Arial" w:hAnsi="Arial" w:cs="Arial"/>
          <w:sz w:val="22"/>
          <w:szCs w:val="22"/>
        </w:rPr>
      </w:pPr>
      <w:r w:rsidRPr="002F346C">
        <w:rPr>
          <w:rFonts w:ascii="Arial" w:hAnsi="Arial" w:cs="Arial"/>
          <w:sz w:val="22"/>
          <w:szCs w:val="22"/>
          <w:u w:val="single"/>
        </w:rPr>
        <w:t>Figure 3</w:t>
      </w:r>
      <w:r w:rsidRPr="00164A73">
        <w:rPr>
          <w:rFonts w:ascii="Arial" w:hAnsi="Arial" w:cs="Arial"/>
          <w:sz w:val="22"/>
          <w:szCs w:val="22"/>
        </w:rPr>
        <w:t xml:space="preserve"> illustrates the planned Tasks and Timelines </w:t>
      </w:r>
      <w:r w:rsidR="00416D39">
        <w:rPr>
          <w:rFonts w:ascii="Arial" w:hAnsi="Arial" w:cs="Arial"/>
          <w:sz w:val="22"/>
          <w:szCs w:val="22"/>
        </w:rPr>
        <w:t xml:space="preserve">developed </w:t>
      </w:r>
      <w:r w:rsidRPr="00164A73">
        <w:rPr>
          <w:rFonts w:ascii="Arial" w:hAnsi="Arial" w:cs="Arial"/>
          <w:sz w:val="22"/>
          <w:szCs w:val="22"/>
        </w:rPr>
        <w:t xml:space="preserve">for this extended pre-Seminar phase and beyond. Specific tasks </w:t>
      </w:r>
      <w:r w:rsidR="0036368A" w:rsidRPr="00164A73">
        <w:rPr>
          <w:rFonts w:ascii="Arial" w:hAnsi="Arial" w:cs="Arial"/>
          <w:sz w:val="22"/>
          <w:szCs w:val="22"/>
        </w:rPr>
        <w:t xml:space="preserve">outlined </w:t>
      </w:r>
      <w:r w:rsidRPr="00164A73">
        <w:rPr>
          <w:rFonts w:ascii="Arial" w:hAnsi="Arial" w:cs="Arial"/>
          <w:sz w:val="22"/>
          <w:szCs w:val="22"/>
        </w:rPr>
        <w:t xml:space="preserve">for both </w:t>
      </w:r>
      <w:r w:rsidR="003A5B82" w:rsidRPr="00164A73">
        <w:rPr>
          <w:rFonts w:ascii="Arial" w:hAnsi="Arial" w:cs="Arial"/>
          <w:sz w:val="22"/>
          <w:szCs w:val="22"/>
        </w:rPr>
        <w:t xml:space="preserve">Fellows </w:t>
      </w:r>
      <w:r w:rsidRPr="00164A73">
        <w:rPr>
          <w:rFonts w:ascii="Arial" w:hAnsi="Arial" w:cs="Arial"/>
          <w:sz w:val="22"/>
          <w:szCs w:val="22"/>
        </w:rPr>
        <w:t>and</w:t>
      </w:r>
      <w:r w:rsidR="003A5B82" w:rsidRPr="00164A73">
        <w:rPr>
          <w:rFonts w:ascii="Arial" w:hAnsi="Arial" w:cs="Arial"/>
          <w:sz w:val="22"/>
          <w:szCs w:val="22"/>
        </w:rPr>
        <w:t xml:space="preserve"> Faculty</w:t>
      </w:r>
      <w:r w:rsidRPr="00164A73">
        <w:rPr>
          <w:rFonts w:ascii="Arial" w:hAnsi="Arial" w:cs="Arial"/>
          <w:sz w:val="22"/>
          <w:szCs w:val="22"/>
        </w:rPr>
        <w:t xml:space="preserve"> detail</w:t>
      </w:r>
      <w:r w:rsidR="0036368A" w:rsidRPr="00164A73">
        <w:rPr>
          <w:rFonts w:ascii="Arial" w:hAnsi="Arial" w:cs="Arial"/>
          <w:sz w:val="22"/>
          <w:szCs w:val="22"/>
        </w:rPr>
        <w:t xml:space="preserve">ed </w:t>
      </w:r>
      <w:r w:rsidRPr="00164A73">
        <w:rPr>
          <w:rFonts w:ascii="Arial" w:hAnsi="Arial" w:cs="Arial"/>
          <w:sz w:val="22"/>
          <w:szCs w:val="22"/>
        </w:rPr>
        <w:t>the work to be done</w:t>
      </w:r>
      <w:r w:rsidR="007B1184" w:rsidRPr="00164A73">
        <w:rPr>
          <w:rFonts w:ascii="Arial" w:hAnsi="Arial" w:cs="Arial"/>
          <w:sz w:val="22"/>
          <w:szCs w:val="22"/>
        </w:rPr>
        <w:t xml:space="preserve"> in each of 7 areas. </w:t>
      </w:r>
      <w:r w:rsidR="00845C74" w:rsidRPr="00164A73">
        <w:rPr>
          <w:rFonts w:ascii="Arial" w:hAnsi="Arial" w:cs="Arial"/>
          <w:sz w:val="22"/>
          <w:szCs w:val="22"/>
        </w:rPr>
        <w:t>U</w:t>
      </w:r>
      <w:r w:rsidR="003A5B82" w:rsidRPr="00164A73">
        <w:rPr>
          <w:rFonts w:ascii="Arial" w:hAnsi="Arial" w:cs="Arial"/>
          <w:sz w:val="22"/>
          <w:szCs w:val="22"/>
        </w:rPr>
        <w:t>ncertainties</w:t>
      </w:r>
      <w:r w:rsidR="00845C74" w:rsidRPr="00164A73">
        <w:rPr>
          <w:rFonts w:ascii="Arial" w:hAnsi="Arial" w:cs="Arial"/>
          <w:sz w:val="22"/>
          <w:szCs w:val="22"/>
        </w:rPr>
        <w:t xml:space="preserve"> due to COVID-19 regarding new meeting dates and budget delayed launch of the pre-Seminar phase until Spring of 2021</w:t>
      </w:r>
      <w:r w:rsidR="007B1184" w:rsidRPr="00164A73">
        <w:rPr>
          <w:rFonts w:ascii="Arial" w:hAnsi="Arial" w:cs="Arial"/>
          <w:sz w:val="22"/>
          <w:szCs w:val="22"/>
        </w:rPr>
        <w:t xml:space="preserve">, </w:t>
      </w:r>
      <w:r w:rsidR="00416D39">
        <w:rPr>
          <w:rFonts w:ascii="Arial" w:hAnsi="Arial" w:cs="Arial"/>
          <w:sz w:val="22"/>
          <w:szCs w:val="22"/>
        </w:rPr>
        <w:t>when</w:t>
      </w:r>
      <w:r w:rsidR="007B1184" w:rsidRPr="00164A73">
        <w:rPr>
          <w:rFonts w:ascii="Arial" w:hAnsi="Arial" w:cs="Arial"/>
          <w:sz w:val="22"/>
          <w:szCs w:val="22"/>
        </w:rPr>
        <w:t xml:space="preserve"> the </w:t>
      </w:r>
      <w:r w:rsidR="00416D39">
        <w:rPr>
          <w:rFonts w:ascii="Arial" w:hAnsi="Arial" w:cs="Arial"/>
          <w:sz w:val="22"/>
          <w:szCs w:val="22"/>
        </w:rPr>
        <w:t xml:space="preserve">second </w:t>
      </w:r>
      <w:r w:rsidR="007B1184" w:rsidRPr="00164A73">
        <w:rPr>
          <w:rFonts w:ascii="Arial" w:hAnsi="Arial" w:cs="Arial"/>
          <w:sz w:val="22"/>
          <w:szCs w:val="22"/>
        </w:rPr>
        <w:t xml:space="preserve">updated Contingency Plan </w:t>
      </w:r>
      <w:r w:rsidR="00416D39">
        <w:rPr>
          <w:rFonts w:ascii="Arial" w:hAnsi="Arial" w:cs="Arial"/>
          <w:sz w:val="22"/>
          <w:szCs w:val="22"/>
        </w:rPr>
        <w:t>was approved</w:t>
      </w:r>
      <w:r w:rsidR="007B1184" w:rsidRPr="00164A73">
        <w:rPr>
          <w:rFonts w:ascii="Arial" w:hAnsi="Arial" w:cs="Arial"/>
          <w:sz w:val="22"/>
          <w:szCs w:val="22"/>
        </w:rPr>
        <w:t>.</w:t>
      </w:r>
      <w:r w:rsidR="00845C74" w:rsidRPr="00164A73">
        <w:rPr>
          <w:rFonts w:ascii="Arial" w:hAnsi="Arial" w:cs="Arial"/>
          <w:sz w:val="22"/>
          <w:szCs w:val="22"/>
        </w:rPr>
        <w:t xml:space="preserve"> </w:t>
      </w:r>
      <w:r w:rsidR="00416D39">
        <w:rPr>
          <w:rFonts w:ascii="Arial" w:hAnsi="Arial" w:cs="Arial"/>
          <w:sz w:val="22"/>
          <w:szCs w:val="22"/>
        </w:rPr>
        <w:t xml:space="preserve">At this </w:t>
      </w:r>
      <w:r w:rsidR="00A22A6C">
        <w:rPr>
          <w:rFonts w:ascii="Arial" w:hAnsi="Arial" w:cs="Arial"/>
          <w:sz w:val="22"/>
          <w:szCs w:val="22"/>
        </w:rPr>
        <w:t>time</w:t>
      </w:r>
      <w:r w:rsidR="00416D39">
        <w:rPr>
          <w:rFonts w:ascii="Arial" w:hAnsi="Arial" w:cs="Arial"/>
          <w:sz w:val="22"/>
          <w:szCs w:val="22"/>
        </w:rPr>
        <w:t xml:space="preserve">, most </w:t>
      </w:r>
      <w:r w:rsidR="00845C74" w:rsidRPr="00164A73">
        <w:rPr>
          <w:rFonts w:ascii="Arial" w:hAnsi="Arial" w:cs="Arial"/>
          <w:sz w:val="22"/>
          <w:szCs w:val="22"/>
        </w:rPr>
        <w:t xml:space="preserve">Fellows </w:t>
      </w:r>
      <w:r w:rsidR="00416D39">
        <w:rPr>
          <w:rFonts w:ascii="Arial" w:hAnsi="Arial" w:cs="Arial"/>
          <w:sz w:val="22"/>
          <w:szCs w:val="22"/>
        </w:rPr>
        <w:t xml:space="preserve">remained able </w:t>
      </w:r>
      <w:r w:rsidR="00845C74" w:rsidRPr="00164A73">
        <w:rPr>
          <w:rFonts w:ascii="Arial" w:hAnsi="Arial" w:cs="Arial"/>
          <w:sz w:val="22"/>
          <w:szCs w:val="22"/>
        </w:rPr>
        <w:t xml:space="preserve">to begin the work, </w:t>
      </w:r>
      <w:r w:rsidR="00416D39">
        <w:rPr>
          <w:rFonts w:ascii="Arial" w:hAnsi="Arial" w:cs="Arial"/>
          <w:sz w:val="22"/>
          <w:szCs w:val="22"/>
        </w:rPr>
        <w:t xml:space="preserve">while others had now become </w:t>
      </w:r>
      <w:r w:rsidR="007B1184" w:rsidRPr="00164A73">
        <w:rPr>
          <w:rFonts w:ascii="Arial" w:hAnsi="Arial" w:cs="Arial"/>
          <w:sz w:val="22"/>
          <w:szCs w:val="22"/>
        </w:rPr>
        <w:t>unable to continue</w:t>
      </w:r>
      <w:r w:rsidR="00E86021" w:rsidRPr="00164A73">
        <w:rPr>
          <w:rFonts w:ascii="Arial" w:hAnsi="Arial" w:cs="Arial"/>
          <w:sz w:val="22"/>
          <w:szCs w:val="22"/>
        </w:rPr>
        <w:t>. The 33 Fellows introduced above were those able to renew their commitment to the program</w:t>
      </w:r>
      <w:r w:rsidR="00AA5BD1" w:rsidRPr="00164A73">
        <w:rPr>
          <w:rFonts w:ascii="Arial" w:hAnsi="Arial" w:cs="Arial"/>
          <w:sz w:val="22"/>
          <w:szCs w:val="22"/>
        </w:rPr>
        <w:t xml:space="preserve"> among the 44 who were eligible</w:t>
      </w:r>
      <w:r w:rsidR="00416D39">
        <w:rPr>
          <w:rFonts w:ascii="Arial" w:hAnsi="Arial" w:cs="Arial"/>
          <w:sz w:val="22"/>
          <w:szCs w:val="22"/>
        </w:rPr>
        <w:t xml:space="preserve"> as </w:t>
      </w:r>
    </w:p>
    <w:p w14:paraId="465B1F18" w14:textId="78AC94DE" w:rsidR="00845C74" w:rsidRPr="00164A73" w:rsidRDefault="00416D39" w:rsidP="003A5B82">
      <w:pPr>
        <w:rPr>
          <w:rFonts w:ascii="Arial" w:hAnsi="Arial" w:cs="Arial"/>
          <w:sz w:val="22"/>
          <w:szCs w:val="22"/>
        </w:rPr>
      </w:pPr>
      <w:r>
        <w:rPr>
          <w:rFonts w:ascii="Arial" w:hAnsi="Arial" w:cs="Arial"/>
          <w:sz w:val="22"/>
          <w:szCs w:val="22"/>
        </w:rPr>
        <w:lastRenderedPageBreak/>
        <w:t xml:space="preserve">Fellows or </w:t>
      </w:r>
      <w:r w:rsidR="00A22A6C">
        <w:rPr>
          <w:rFonts w:ascii="Arial" w:hAnsi="Arial" w:cs="Arial"/>
          <w:sz w:val="22"/>
          <w:szCs w:val="22"/>
        </w:rPr>
        <w:t>Alternates</w:t>
      </w:r>
      <w:r w:rsidR="00E86021" w:rsidRPr="00164A73">
        <w:rPr>
          <w:rFonts w:ascii="Arial" w:hAnsi="Arial" w:cs="Arial"/>
          <w:sz w:val="22"/>
          <w:szCs w:val="22"/>
        </w:rPr>
        <w:t>.</w:t>
      </w:r>
    </w:p>
    <w:p w14:paraId="1DE9FCA4" w14:textId="348DDD18" w:rsidR="00E86021" w:rsidRPr="00164A73" w:rsidRDefault="00E86021" w:rsidP="003A5B82">
      <w:pPr>
        <w:rPr>
          <w:rFonts w:ascii="Arial" w:hAnsi="Arial" w:cs="Arial"/>
          <w:sz w:val="22"/>
          <w:szCs w:val="22"/>
        </w:rPr>
      </w:pPr>
    </w:p>
    <w:p w14:paraId="001B6531" w14:textId="6A5D4D08" w:rsidR="007E6873" w:rsidRPr="00164A73" w:rsidRDefault="00E86021" w:rsidP="003A5B82">
      <w:pPr>
        <w:rPr>
          <w:rFonts w:ascii="Arial" w:hAnsi="Arial" w:cs="Arial"/>
          <w:sz w:val="22"/>
          <w:szCs w:val="22"/>
        </w:rPr>
      </w:pPr>
      <w:r w:rsidRPr="00164A73">
        <w:rPr>
          <w:rFonts w:ascii="Arial" w:hAnsi="Arial" w:cs="Arial"/>
          <w:sz w:val="22"/>
          <w:szCs w:val="22"/>
        </w:rPr>
        <w:t xml:space="preserve">The pre-Seminar work on development of </w:t>
      </w:r>
      <w:r w:rsidR="00E56587" w:rsidRPr="00164A73">
        <w:rPr>
          <w:rFonts w:ascii="Arial" w:hAnsi="Arial" w:cs="Arial"/>
          <w:sz w:val="22"/>
          <w:szCs w:val="22"/>
        </w:rPr>
        <w:t>the</w:t>
      </w:r>
      <w:r w:rsidRPr="00164A73">
        <w:rPr>
          <w:rFonts w:ascii="Arial" w:hAnsi="Arial" w:cs="Arial"/>
          <w:sz w:val="22"/>
          <w:szCs w:val="22"/>
        </w:rPr>
        <w:t xml:space="preserve"> Core Protocol </w:t>
      </w:r>
      <w:r w:rsidR="00AA5BD1" w:rsidRPr="00164A73">
        <w:rPr>
          <w:rFonts w:ascii="Arial" w:hAnsi="Arial" w:cs="Arial"/>
          <w:sz w:val="22"/>
          <w:szCs w:val="22"/>
        </w:rPr>
        <w:t xml:space="preserve">(item 4) </w:t>
      </w:r>
      <w:r w:rsidR="00E56587" w:rsidRPr="00164A73">
        <w:rPr>
          <w:rFonts w:ascii="Arial" w:hAnsi="Arial" w:cs="Arial"/>
          <w:sz w:val="22"/>
          <w:szCs w:val="22"/>
        </w:rPr>
        <w:t>focus</w:t>
      </w:r>
      <w:r w:rsidR="00AA5BD1" w:rsidRPr="00164A73">
        <w:rPr>
          <w:rFonts w:ascii="Arial" w:hAnsi="Arial" w:cs="Arial"/>
          <w:sz w:val="22"/>
          <w:szCs w:val="22"/>
        </w:rPr>
        <w:t xml:space="preserve">ed </w:t>
      </w:r>
      <w:r w:rsidR="00A22A6C">
        <w:rPr>
          <w:rFonts w:ascii="Arial" w:hAnsi="Arial" w:cs="Arial"/>
          <w:sz w:val="22"/>
          <w:szCs w:val="22"/>
        </w:rPr>
        <w:t>primarily</w:t>
      </w:r>
      <w:r w:rsidR="00416D39">
        <w:rPr>
          <w:rFonts w:ascii="Arial" w:hAnsi="Arial" w:cs="Arial"/>
          <w:sz w:val="22"/>
          <w:szCs w:val="22"/>
        </w:rPr>
        <w:t xml:space="preserve"> </w:t>
      </w:r>
      <w:r w:rsidR="00E56587" w:rsidRPr="00164A73">
        <w:rPr>
          <w:rFonts w:ascii="Arial" w:hAnsi="Arial" w:cs="Arial"/>
          <w:sz w:val="22"/>
          <w:szCs w:val="22"/>
        </w:rPr>
        <w:t xml:space="preserve">on the 7 CVH metrics and how to standardize their definition and measurement in population studies of CVH. </w:t>
      </w:r>
      <w:r w:rsidR="00AA5BD1" w:rsidRPr="00164A73">
        <w:rPr>
          <w:rFonts w:ascii="Arial" w:hAnsi="Arial" w:cs="Arial"/>
          <w:sz w:val="22"/>
          <w:szCs w:val="22"/>
        </w:rPr>
        <w:t xml:space="preserve">In due course, proposal development (item 5) took precedence. </w:t>
      </w:r>
      <w:r w:rsidR="002C24C3" w:rsidRPr="00164A73">
        <w:rPr>
          <w:rFonts w:ascii="Arial" w:hAnsi="Arial" w:cs="Arial"/>
          <w:sz w:val="22"/>
          <w:szCs w:val="22"/>
        </w:rPr>
        <w:t>This transition was the occasion for the First Global Meeting of the Seminar, on June 28 via Zoom, across 19 time zones, with 14 Fellows and 12 Faculty attending</w:t>
      </w:r>
      <w:r w:rsidR="007E6873" w:rsidRPr="00164A73">
        <w:rPr>
          <w:rFonts w:ascii="Arial" w:hAnsi="Arial" w:cs="Arial"/>
          <w:sz w:val="22"/>
          <w:szCs w:val="22"/>
        </w:rPr>
        <w:t xml:space="preserve"> (Report of the Meeting available on request).</w:t>
      </w:r>
    </w:p>
    <w:p w14:paraId="1606369B" w14:textId="77777777" w:rsidR="007E6873" w:rsidRPr="00164A73" w:rsidRDefault="007E6873" w:rsidP="003A5B82">
      <w:pPr>
        <w:rPr>
          <w:rFonts w:ascii="Arial" w:hAnsi="Arial" w:cs="Arial"/>
          <w:sz w:val="22"/>
          <w:szCs w:val="22"/>
        </w:rPr>
      </w:pPr>
    </w:p>
    <w:p w14:paraId="23AA8C55" w14:textId="552E90FA" w:rsidR="007E6873" w:rsidRPr="00164A73" w:rsidRDefault="007E6873" w:rsidP="003A5B82">
      <w:pPr>
        <w:rPr>
          <w:rFonts w:ascii="Arial" w:hAnsi="Arial" w:cs="Arial"/>
          <w:sz w:val="22"/>
          <w:szCs w:val="22"/>
        </w:rPr>
      </w:pPr>
      <w:r w:rsidRPr="00164A73">
        <w:rPr>
          <w:rFonts w:ascii="Arial" w:hAnsi="Arial" w:cs="Arial"/>
          <w:sz w:val="22"/>
          <w:szCs w:val="22"/>
        </w:rPr>
        <w:t>To stimulate discussion of the theme adopted for proposal development,</w:t>
      </w:r>
      <w:r w:rsidR="002C24C3" w:rsidRPr="00164A73">
        <w:rPr>
          <w:rFonts w:ascii="Arial" w:hAnsi="Arial" w:cs="Arial"/>
          <w:sz w:val="22"/>
          <w:szCs w:val="22"/>
        </w:rPr>
        <w:t xml:space="preserve"> </w:t>
      </w:r>
      <w:r w:rsidRPr="00164A73">
        <w:rPr>
          <w:rFonts w:ascii="Arial" w:hAnsi="Arial" w:cs="Arial"/>
          <w:sz w:val="22"/>
          <w:szCs w:val="22"/>
        </w:rPr>
        <w:t>a brief slide presentation made the following key points (Slides or recording of the Meeting available on request):</w:t>
      </w:r>
      <w:r w:rsidR="002C24C3" w:rsidRPr="00164A73">
        <w:rPr>
          <w:rFonts w:ascii="Arial" w:hAnsi="Arial" w:cs="Arial"/>
          <w:sz w:val="22"/>
          <w:szCs w:val="22"/>
        </w:rPr>
        <w:t xml:space="preserve"> </w:t>
      </w:r>
    </w:p>
    <w:p w14:paraId="1ABFF3C4" w14:textId="77777777" w:rsidR="007E6873" w:rsidRPr="00164A73" w:rsidRDefault="007E6873" w:rsidP="003A5B82">
      <w:pPr>
        <w:rPr>
          <w:rFonts w:ascii="Arial" w:hAnsi="Arial" w:cs="Arial"/>
          <w:sz w:val="22"/>
          <w:szCs w:val="22"/>
        </w:rPr>
      </w:pPr>
    </w:p>
    <w:p w14:paraId="7A5E0E03" w14:textId="214F3D96" w:rsidR="0028051D" w:rsidRPr="00164A73" w:rsidRDefault="0028051D" w:rsidP="0028051D">
      <w:pPr>
        <w:pStyle w:val="ListParagraph"/>
        <w:numPr>
          <w:ilvl w:val="0"/>
          <w:numId w:val="1"/>
        </w:numPr>
        <w:rPr>
          <w:rFonts w:ascii="Arial" w:hAnsi="Arial" w:cs="Arial"/>
          <w:sz w:val="22"/>
          <w:szCs w:val="22"/>
        </w:rPr>
      </w:pPr>
      <w:r w:rsidRPr="00164A73">
        <w:rPr>
          <w:rFonts w:ascii="Arial" w:hAnsi="Arial" w:cs="Arial"/>
          <w:sz w:val="22"/>
          <w:szCs w:val="22"/>
        </w:rPr>
        <w:t>When cardiovascular risk is low – or absent – major cardiovascular events don’t occur.</w:t>
      </w:r>
    </w:p>
    <w:p w14:paraId="054C8267" w14:textId="149A7A03" w:rsidR="0028051D" w:rsidRPr="00164A73" w:rsidRDefault="0028051D" w:rsidP="0028051D">
      <w:pPr>
        <w:pStyle w:val="ListParagraph"/>
        <w:numPr>
          <w:ilvl w:val="0"/>
          <w:numId w:val="1"/>
        </w:numPr>
        <w:rPr>
          <w:rFonts w:ascii="Arial" w:hAnsi="Arial" w:cs="Arial"/>
          <w:sz w:val="22"/>
          <w:szCs w:val="22"/>
        </w:rPr>
      </w:pPr>
      <w:r w:rsidRPr="00164A73">
        <w:rPr>
          <w:rFonts w:ascii="Arial" w:hAnsi="Arial" w:cs="Arial"/>
          <w:sz w:val="22"/>
          <w:szCs w:val="22"/>
        </w:rPr>
        <w:t xml:space="preserve">The absence of cardiovascular risk is defined as Ideal cardiovascular health (CVH). </w:t>
      </w:r>
    </w:p>
    <w:p w14:paraId="63335FE4" w14:textId="207E0C98" w:rsidR="0028051D" w:rsidRPr="00164A73" w:rsidRDefault="0028051D" w:rsidP="0028051D">
      <w:pPr>
        <w:pStyle w:val="ListParagraph"/>
        <w:numPr>
          <w:ilvl w:val="0"/>
          <w:numId w:val="1"/>
        </w:numPr>
        <w:rPr>
          <w:rFonts w:ascii="Arial" w:hAnsi="Arial" w:cs="Arial"/>
          <w:sz w:val="22"/>
          <w:szCs w:val="22"/>
        </w:rPr>
      </w:pPr>
      <w:r w:rsidRPr="00164A73">
        <w:rPr>
          <w:rFonts w:ascii="Arial" w:hAnsi="Arial" w:cs="Arial"/>
          <w:sz w:val="22"/>
          <w:szCs w:val="22"/>
        </w:rPr>
        <w:t>Ideal CVH is common in childhood but rare in middle age.</w:t>
      </w:r>
    </w:p>
    <w:p w14:paraId="44F289B1" w14:textId="7C24BED2" w:rsidR="0028051D" w:rsidRPr="00164A73" w:rsidRDefault="0028051D" w:rsidP="0028051D">
      <w:pPr>
        <w:pStyle w:val="ListParagraph"/>
        <w:numPr>
          <w:ilvl w:val="0"/>
          <w:numId w:val="1"/>
        </w:numPr>
        <w:rPr>
          <w:rFonts w:ascii="Arial" w:hAnsi="Arial" w:cs="Arial"/>
          <w:sz w:val="22"/>
          <w:szCs w:val="22"/>
        </w:rPr>
      </w:pPr>
      <w:r w:rsidRPr="00164A73">
        <w:rPr>
          <w:rFonts w:ascii="Arial" w:hAnsi="Arial" w:cs="Arial"/>
          <w:sz w:val="22"/>
          <w:szCs w:val="22"/>
        </w:rPr>
        <w:t>Ideal CVH is ‘lost’ beginning in early life and continuing throughout the life course, counter to the public health goal of improving population CVH.</w:t>
      </w:r>
    </w:p>
    <w:p w14:paraId="2799194E" w14:textId="1BDF2E68" w:rsidR="0028051D" w:rsidRPr="00164A73" w:rsidRDefault="0028051D" w:rsidP="0028051D">
      <w:pPr>
        <w:pStyle w:val="ListParagraph"/>
        <w:numPr>
          <w:ilvl w:val="0"/>
          <w:numId w:val="1"/>
        </w:numPr>
        <w:rPr>
          <w:rFonts w:ascii="Arial" w:hAnsi="Arial" w:cs="Arial"/>
          <w:sz w:val="22"/>
          <w:szCs w:val="22"/>
        </w:rPr>
      </w:pPr>
      <w:r w:rsidRPr="00164A73">
        <w:rPr>
          <w:rFonts w:ascii="Arial" w:hAnsi="Arial" w:cs="Arial"/>
          <w:sz w:val="22"/>
          <w:szCs w:val="22"/>
        </w:rPr>
        <w:t xml:space="preserve">Ending the </w:t>
      </w:r>
      <w:r w:rsidR="00D328CB" w:rsidRPr="00164A73">
        <w:rPr>
          <w:rFonts w:ascii="Arial" w:hAnsi="Arial" w:cs="Arial"/>
          <w:sz w:val="22"/>
          <w:szCs w:val="22"/>
        </w:rPr>
        <w:t>CV</w:t>
      </w:r>
      <w:r w:rsidRPr="00164A73">
        <w:rPr>
          <w:rFonts w:ascii="Arial" w:hAnsi="Arial" w:cs="Arial"/>
          <w:sz w:val="22"/>
          <w:szCs w:val="22"/>
        </w:rPr>
        <w:t xml:space="preserve"> pandemic requires not only primary prevention, a remedial approach to reverse existing CV risk in individuals and populations, but also primordial prevention, to avert CV risk in the first place and – uniquely – to end transmission of risk from the present generation to the next and later generations.</w:t>
      </w:r>
    </w:p>
    <w:p w14:paraId="376C7C2F" w14:textId="061A25C4" w:rsidR="0028051D" w:rsidRPr="00164A73" w:rsidRDefault="0028051D" w:rsidP="0028051D">
      <w:pPr>
        <w:pStyle w:val="ListParagraph"/>
        <w:numPr>
          <w:ilvl w:val="0"/>
          <w:numId w:val="1"/>
        </w:numPr>
        <w:rPr>
          <w:rFonts w:ascii="Arial" w:hAnsi="Arial" w:cs="Arial"/>
          <w:sz w:val="22"/>
          <w:szCs w:val="22"/>
        </w:rPr>
      </w:pPr>
      <w:r w:rsidRPr="00164A73">
        <w:rPr>
          <w:rFonts w:ascii="Arial" w:hAnsi="Arial" w:cs="Arial"/>
          <w:sz w:val="22"/>
          <w:szCs w:val="22"/>
        </w:rPr>
        <w:t xml:space="preserve">A fundamental epidemiologic question – addressing the classic triad of time, place &amp; person – is: What is the distribution of CVH (ideal, intermediate, and poor) over the life course in multiple diverse populations? </w:t>
      </w:r>
      <w:r w:rsidR="006D46E8" w:rsidRPr="00164A73">
        <w:rPr>
          <w:rFonts w:ascii="Arial" w:hAnsi="Arial" w:cs="Arial"/>
          <w:sz w:val="22"/>
          <w:szCs w:val="22"/>
        </w:rPr>
        <w:t>More specifically, i</w:t>
      </w:r>
      <w:r w:rsidRPr="00164A73">
        <w:rPr>
          <w:rFonts w:ascii="Arial" w:hAnsi="Arial" w:cs="Arial"/>
          <w:sz w:val="22"/>
          <w:szCs w:val="22"/>
        </w:rPr>
        <w:t xml:space="preserve">s the observed </w:t>
      </w:r>
      <w:r w:rsidRPr="00164A73">
        <w:rPr>
          <w:rFonts w:ascii="Arial" w:hAnsi="Arial" w:cs="Arial"/>
          <w:i/>
          <w:iCs/>
          <w:sz w:val="22"/>
          <w:szCs w:val="22"/>
        </w:rPr>
        <w:t>loss of ideal CVH</w:t>
      </w:r>
      <w:r w:rsidRPr="00164A73">
        <w:rPr>
          <w:rFonts w:ascii="Arial" w:hAnsi="Arial" w:cs="Arial"/>
          <w:sz w:val="22"/>
          <w:szCs w:val="22"/>
        </w:rPr>
        <w:t xml:space="preserve"> universal? </w:t>
      </w:r>
      <w:r w:rsidR="006D46E8" w:rsidRPr="00164A73">
        <w:rPr>
          <w:rFonts w:ascii="Arial" w:hAnsi="Arial" w:cs="Arial"/>
          <w:sz w:val="22"/>
          <w:szCs w:val="22"/>
        </w:rPr>
        <w:t>And w</w:t>
      </w:r>
      <w:r w:rsidRPr="00164A73">
        <w:rPr>
          <w:rFonts w:ascii="Arial" w:hAnsi="Arial" w:cs="Arial"/>
          <w:sz w:val="22"/>
          <w:szCs w:val="22"/>
        </w:rPr>
        <w:t xml:space="preserve">hat are the determinants of </w:t>
      </w:r>
      <w:r w:rsidRPr="00164A73">
        <w:rPr>
          <w:rFonts w:ascii="Arial" w:hAnsi="Arial" w:cs="Arial"/>
          <w:i/>
          <w:iCs/>
          <w:sz w:val="22"/>
          <w:szCs w:val="22"/>
        </w:rPr>
        <w:t>sustained ideal CVH</w:t>
      </w:r>
      <w:r w:rsidRPr="00164A73">
        <w:rPr>
          <w:rFonts w:ascii="Arial" w:hAnsi="Arial" w:cs="Arial"/>
          <w:sz w:val="22"/>
          <w:szCs w:val="22"/>
        </w:rPr>
        <w:t xml:space="preserve"> among the few and </w:t>
      </w:r>
      <w:r w:rsidR="006D46E8" w:rsidRPr="00164A73">
        <w:rPr>
          <w:rFonts w:ascii="Arial" w:hAnsi="Arial" w:cs="Arial"/>
          <w:sz w:val="22"/>
          <w:szCs w:val="22"/>
        </w:rPr>
        <w:t>its</w:t>
      </w:r>
      <w:r w:rsidRPr="00164A73">
        <w:rPr>
          <w:rFonts w:ascii="Arial" w:hAnsi="Arial" w:cs="Arial"/>
          <w:sz w:val="22"/>
          <w:szCs w:val="22"/>
        </w:rPr>
        <w:t xml:space="preserve"> loss in the great majority?</w:t>
      </w:r>
    </w:p>
    <w:p w14:paraId="14EE2A92" w14:textId="60D65D23" w:rsidR="00AA5BD1" w:rsidRPr="00164A73" w:rsidRDefault="00AA5BD1" w:rsidP="003A5B82">
      <w:pPr>
        <w:rPr>
          <w:rFonts w:ascii="Arial" w:hAnsi="Arial" w:cs="Arial"/>
          <w:sz w:val="22"/>
          <w:szCs w:val="22"/>
        </w:rPr>
      </w:pPr>
      <w:r w:rsidRPr="00164A73">
        <w:rPr>
          <w:rFonts w:ascii="Arial" w:hAnsi="Arial" w:cs="Arial"/>
          <w:sz w:val="22"/>
          <w:szCs w:val="22"/>
        </w:rPr>
        <w:t xml:space="preserve"> </w:t>
      </w:r>
    </w:p>
    <w:p w14:paraId="3402481B" w14:textId="767C9DBC" w:rsidR="00AA5BD1" w:rsidRPr="00164A73" w:rsidRDefault="00D328CB" w:rsidP="003A5B82">
      <w:pPr>
        <w:rPr>
          <w:rFonts w:ascii="Arial" w:hAnsi="Arial" w:cs="Arial"/>
          <w:sz w:val="22"/>
          <w:szCs w:val="22"/>
        </w:rPr>
      </w:pPr>
      <w:r w:rsidRPr="00164A73">
        <w:rPr>
          <w:rFonts w:ascii="Arial" w:hAnsi="Arial" w:cs="Arial"/>
          <w:sz w:val="22"/>
          <w:szCs w:val="22"/>
        </w:rPr>
        <w:t xml:space="preserve">The discussion </w:t>
      </w:r>
      <w:r w:rsidR="006D46E8" w:rsidRPr="00164A73">
        <w:rPr>
          <w:rFonts w:ascii="Arial" w:hAnsi="Arial" w:cs="Arial"/>
          <w:sz w:val="22"/>
          <w:szCs w:val="22"/>
        </w:rPr>
        <w:t xml:space="preserve">by Faculty and Fellows </w:t>
      </w:r>
      <w:r w:rsidRPr="00164A73">
        <w:rPr>
          <w:rFonts w:ascii="Arial" w:hAnsi="Arial" w:cs="Arial"/>
          <w:sz w:val="22"/>
          <w:szCs w:val="22"/>
        </w:rPr>
        <w:t xml:space="preserve">that followed </w:t>
      </w:r>
      <w:r w:rsidR="006D46E8" w:rsidRPr="00164A73">
        <w:rPr>
          <w:rFonts w:ascii="Arial" w:hAnsi="Arial" w:cs="Arial"/>
          <w:sz w:val="22"/>
          <w:szCs w:val="22"/>
        </w:rPr>
        <w:t xml:space="preserve">in the final segment of the Meeting </w:t>
      </w:r>
      <w:r w:rsidRPr="00164A73">
        <w:rPr>
          <w:rFonts w:ascii="Arial" w:hAnsi="Arial" w:cs="Arial"/>
          <w:sz w:val="22"/>
          <w:szCs w:val="22"/>
        </w:rPr>
        <w:t xml:space="preserve">set the stage for further consideration of research approaches to these questions that led, during July and August, to production of 2 distinct but complementary research proposals. </w:t>
      </w:r>
    </w:p>
    <w:p w14:paraId="7EDE47C5" w14:textId="77777777" w:rsidR="007F6241" w:rsidRPr="00164A73" w:rsidRDefault="007F6241" w:rsidP="00791E16">
      <w:pPr>
        <w:rPr>
          <w:rFonts w:ascii="Arial" w:hAnsi="Arial" w:cs="Arial"/>
          <w:sz w:val="22"/>
          <w:szCs w:val="22"/>
        </w:rPr>
      </w:pPr>
    </w:p>
    <w:p w14:paraId="37EE0F61" w14:textId="77777777" w:rsidR="00746A48" w:rsidRDefault="00746A48" w:rsidP="00791E16">
      <w:pPr>
        <w:rPr>
          <w:rFonts w:ascii="Arial" w:hAnsi="Arial" w:cs="Arial"/>
          <w:sz w:val="22"/>
          <w:szCs w:val="22"/>
        </w:rPr>
      </w:pPr>
    </w:p>
    <w:p w14:paraId="34252CAF" w14:textId="448831DF" w:rsidR="00D328CB" w:rsidRPr="00634489" w:rsidRDefault="00791E16" w:rsidP="00791E16">
      <w:pPr>
        <w:rPr>
          <w:rFonts w:ascii="Arial" w:hAnsi="Arial" w:cs="Arial"/>
          <w:b/>
          <w:bCs/>
          <w:sz w:val="22"/>
          <w:szCs w:val="22"/>
        </w:rPr>
      </w:pPr>
      <w:r w:rsidRPr="00634489">
        <w:rPr>
          <w:rFonts w:ascii="Arial" w:hAnsi="Arial" w:cs="Arial"/>
          <w:b/>
          <w:bCs/>
          <w:sz w:val="22"/>
          <w:szCs w:val="22"/>
        </w:rPr>
        <w:t xml:space="preserve">Products </w:t>
      </w:r>
    </w:p>
    <w:p w14:paraId="7C28230A" w14:textId="77777777" w:rsidR="00D328CB" w:rsidRPr="00164A73" w:rsidRDefault="00D328CB" w:rsidP="00791E16">
      <w:pPr>
        <w:rPr>
          <w:rFonts w:ascii="Arial" w:hAnsi="Arial" w:cs="Arial"/>
          <w:sz w:val="22"/>
          <w:szCs w:val="22"/>
        </w:rPr>
      </w:pPr>
    </w:p>
    <w:p w14:paraId="56BA457C" w14:textId="77777777" w:rsidR="00E52CFE" w:rsidRPr="00164A73" w:rsidRDefault="00A8254B" w:rsidP="00E52CFE">
      <w:pPr>
        <w:ind w:firstLine="720"/>
        <w:rPr>
          <w:rFonts w:ascii="Arial" w:hAnsi="Arial" w:cs="Arial"/>
          <w:sz w:val="22"/>
          <w:szCs w:val="22"/>
        </w:rPr>
      </w:pPr>
      <w:r w:rsidRPr="00164A73">
        <w:rPr>
          <w:rFonts w:ascii="Arial" w:hAnsi="Arial" w:cs="Arial"/>
          <w:sz w:val="22"/>
          <w:szCs w:val="22"/>
        </w:rPr>
        <w:t xml:space="preserve">(1) </w:t>
      </w:r>
      <w:r w:rsidR="00791E16" w:rsidRPr="00634489">
        <w:rPr>
          <w:rFonts w:ascii="Arial" w:hAnsi="Arial" w:cs="Arial"/>
          <w:sz w:val="22"/>
          <w:szCs w:val="22"/>
          <w:u w:val="single"/>
        </w:rPr>
        <w:t>Core Protocol</w:t>
      </w:r>
      <w:r w:rsidR="002958D1" w:rsidRPr="00164A73">
        <w:rPr>
          <w:rFonts w:ascii="Arial" w:hAnsi="Arial" w:cs="Arial"/>
          <w:sz w:val="22"/>
          <w:szCs w:val="22"/>
        </w:rPr>
        <w:t xml:space="preserve"> </w:t>
      </w:r>
    </w:p>
    <w:p w14:paraId="3A07A327" w14:textId="77777777" w:rsidR="00E52CFE" w:rsidRPr="00164A73" w:rsidRDefault="00E52CFE" w:rsidP="00E52CFE">
      <w:pPr>
        <w:ind w:firstLine="720"/>
        <w:rPr>
          <w:rFonts w:ascii="Arial" w:hAnsi="Arial" w:cs="Arial"/>
          <w:sz w:val="22"/>
          <w:szCs w:val="22"/>
        </w:rPr>
      </w:pPr>
    </w:p>
    <w:p w14:paraId="2C998E21" w14:textId="6C35CE5E" w:rsidR="00E52CFE" w:rsidRPr="00164A73" w:rsidRDefault="00E52CFE" w:rsidP="00E52CFE">
      <w:pPr>
        <w:rPr>
          <w:rFonts w:ascii="Arial" w:hAnsi="Arial" w:cs="Arial"/>
          <w:sz w:val="22"/>
          <w:szCs w:val="22"/>
        </w:rPr>
      </w:pPr>
      <w:r w:rsidRPr="00164A73">
        <w:rPr>
          <w:rFonts w:ascii="Arial" w:hAnsi="Arial" w:cs="Arial"/>
          <w:sz w:val="22"/>
          <w:szCs w:val="22"/>
        </w:rPr>
        <w:t>The first product of the Seminar was the beginning development of the Core Protocol for Population Studies of Cardiovascular Health. Fellows considered</w:t>
      </w:r>
      <w:r w:rsidR="00906BC1" w:rsidRPr="00164A73">
        <w:rPr>
          <w:rFonts w:ascii="Arial" w:hAnsi="Arial" w:cs="Arial"/>
          <w:sz w:val="22"/>
          <w:szCs w:val="22"/>
        </w:rPr>
        <w:t>,</w:t>
      </w:r>
      <w:r w:rsidRPr="00164A73">
        <w:rPr>
          <w:rFonts w:ascii="Arial" w:hAnsi="Arial" w:cs="Arial"/>
          <w:sz w:val="22"/>
          <w:szCs w:val="22"/>
        </w:rPr>
        <w:t xml:space="preserve"> individually and in small clusters</w:t>
      </w:r>
      <w:r w:rsidR="00906BC1" w:rsidRPr="00164A73">
        <w:rPr>
          <w:rFonts w:ascii="Arial" w:hAnsi="Arial" w:cs="Arial"/>
          <w:sz w:val="22"/>
          <w:szCs w:val="22"/>
        </w:rPr>
        <w:t>,</w:t>
      </w:r>
      <w:r w:rsidRPr="00164A73">
        <w:rPr>
          <w:rFonts w:ascii="Arial" w:hAnsi="Arial" w:cs="Arial"/>
          <w:sz w:val="22"/>
          <w:szCs w:val="22"/>
        </w:rPr>
        <w:t xml:space="preserve"> what the scope of such a document should be, </w:t>
      </w:r>
      <w:r w:rsidR="00906BC1" w:rsidRPr="00164A73">
        <w:rPr>
          <w:rFonts w:ascii="Arial" w:hAnsi="Arial" w:cs="Arial"/>
          <w:sz w:val="22"/>
          <w:szCs w:val="22"/>
        </w:rPr>
        <w:t xml:space="preserve">given </w:t>
      </w:r>
      <w:r w:rsidRPr="00164A73">
        <w:rPr>
          <w:rFonts w:ascii="Arial" w:hAnsi="Arial" w:cs="Arial"/>
          <w:sz w:val="22"/>
          <w:szCs w:val="22"/>
        </w:rPr>
        <w:t xml:space="preserve">the </w:t>
      </w:r>
      <w:r w:rsidR="00416D39">
        <w:rPr>
          <w:rFonts w:ascii="Arial" w:hAnsi="Arial" w:cs="Arial"/>
          <w:sz w:val="22"/>
          <w:szCs w:val="22"/>
        </w:rPr>
        <w:t xml:space="preserve">long-term </w:t>
      </w:r>
      <w:r w:rsidRPr="00164A73">
        <w:rPr>
          <w:rFonts w:ascii="Arial" w:hAnsi="Arial" w:cs="Arial"/>
          <w:sz w:val="22"/>
          <w:szCs w:val="22"/>
        </w:rPr>
        <w:t>goal to promote cardiovascular health globally</w:t>
      </w:r>
      <w:r w:rsidR="006577E4" w:rsidRPr="00164A73">
        <w:rPr>
          <w:rFonts w:ascii="Arial" w:hAnsi="Arial" w:cs="Arial"/>
          <w:sz w:val="22"/>
          <w:szCs w:val="22"/>
        </w:rPr>
        <w:t>, through primordial prevention</w:t>
      </w:r>
      <w:r w:rsidRPr="00164A73">
        <w:rPr>
          <w:rFonts w:ascii="Arial" w:hAnsi="Arial" w:cs="Arial"/>
          <w:sz w:val="22"/>
          <w:szCs w:val="22"/>
        </w:rPr>
        <w:t xml:space="preserve"> beginning in childhood and adolescence. </w:t>
      </w:r>
    </w:p>
    <w:p w14:paraId="1CD85C1B" w14:textId="77777777" w:rsidR="00E52CFE" w:rsidRPr="00164A73" w:rsidRDefault="00E52CFE" w:rsidP="00E52CFE">
      <w:pPr>
        <w:rPr>
          <w:rFonts w:ascii="Arial" w:hAnsi="Arial" w:cs="Arial"/>
          <w:sz w:val="22"/>
          <w:szCs w:val="22"/>
        </w:rPr>
      </w:pPr>
    </w:p>
    <w:p w14:paraId="56495B96" w14:textId="76B5B2C8" w:rsidR="006577E4" w:rsidRPr="00164A73" w:rsidRDefault="00E52CFE" w:rsidP="00E52CFE">
      <w:pPr>
        <w:rPr>
          <w:rFonts w:ascii="Arial" w:hAnsi="Arial" w:cs="Arial"/>
          <w:sz w:val="22"/>
          <w:szCs w:val="22"/>
        </w:rPr>
      </w:pPr>
      <w:r w:rsidRPr="00164A73">
        <w:rPr>
          <w:rFonts w:ascii="Arial" w:hAnsi="Arial" w:cs="Arial"/>
          <w:sz w:val="22"/>
          <w:szCs w:val="22"/>
        </w:rPr>
        <w:t>An overall outline addressed the 7 CVH metrics, as defined by Lloyd-Jones and others (</w:t>
      </w:r>
      <w:r w:rsidRPr="00164A73">
        <w:rPr>
          <w:rFonts w:ascii="Arial" w:hAnsi="Arial" w:cs="Arial"/>
          <w:i/>
          <w:iCs/>
          <w:sz w:val="22"/>
          <w:szCs w:val="22"/>
        </w:rPr>
        <w:t>Circulation</w:t>
      </w:r>
      <w:r w:rsidRPr="00164A73">
        <w:rPr>
          <w:rFonts w:ascii="Arial" w:hAnsi="Arial" w:cs="Arial"/>
          <w:sz w:val="22"/>
          <w:szCs w:val="22"/>
        </w:rPr>
        <w:t xml:space="preserve"> 2010)</w:t>
      </w:r>
      <w:r w:rsidR="00906BC1" w:rsidRPr="00164A73">
        <w:rPr>
          <w:rFonts w:ascii="Arial" w:hAnsi="Arial" w:cs="Arial"/>
          <w:sz w:val="22"/>
          <w:szCs w:val="22"/>
        </w:rPr>
        <w:t xml:space="preserve"> and was</w:t>
      </w:r>
      <w:r w:rsidRPr="00164A73">
        <w:rPr>
          <w:rFonts w:ascii="Arial" w:hAnsi="Arial" w:cs="Arial"/>
          <w:sz w:val="22"/>
          <w:szCs w:val="22"/>
        </w:rPr>
        <w:t xml:space="preserve"> </w:t>
      </w:r>
      <w:r w:rsidR="006577E4" w:rsidRPr="00164A73">
        <w:rPr>
          <w:rFonts w:ascii="Arial" w:hAnsi="Arial" w:cs="Arial"/>
          <w:sz w:val="22"/>
          <w:szCs w:val="22"/>
        </w:rPr>
        <w:t xml:space="preserve">accompanied by </w:t>
      </w:r>
      <w:r w:rsidRPr="00164A73">
        <w:rPr>
          <w:rFonts w:ascii="Arial" w:hAnsi="Arial" w:cs="Arial"/>
          <w:sz w:val="22"/>
          <w:szCs w:val="22"/>
        </w:rPr>
        <w:t xml:space="preserve">several individual- and population-level </w:t>
      </w:r>
      <w:r w:rsidR="006577E4" w:rsidRPr="00164A73">
        <w:rPr>
          <w:rFonts w:ascii="Arial" w:hAnsi="Arial" w:cs="Arial"/>
          <w:sz w:val="22"/>
          <w:szCs w:val="22"/>
        </w:rPr>
        <w:t xml:space="preserve">measures of </w:t>
      </w:r>
      <w:r w:rsidRPr="00164A73">
        <w:rPr>
          <w:rFonts w:ascii="Arial" w:hAnsi="Arial" w:cs="Arial"/>
          <w:sz w:val="22"/>
          <w:szCs w:val="22"/>
        </w:rPr>
        <w:t xml:space="preserve">social determinants of health </w:t>
      </w:r>
      <w:r w:rsidR="00906BC1" w:rsidRPr="00164A73">
        <w:rPr>
          <w:rFonts w:ascii="Arial" w:hAnsi="Arial" w:cs="Arial"/>
          <w:sz w:val="22"/>
          <w:szCs w:val="22"/>
        </w:rPr>
        <w:t xml:space="preserve">and </w:t>
      </w:r>
      <w:r w:rsidRPr="00164A73">
        <w:rPr>
          <w:rFonts w:ascii="Arial" w:hAnsi="Arial" w:cs="Arial"/>
          <w:sz w:val="22"/>
          <w:szCs w:val="22"/>
        </w:rPr>
        <w:t xml:space="preserve">multiple </w:t>
      </w:r>
      <w:r w:rsidR="006577E4" w:rsidRPr="00164A73">
        <w:rPr>
          <w:rFonts w:ascii="Arial" w:hAnsi="Arial" w:cs="Arial"/>
          <w:sz w:val="22"/>
          <w:szCs w:val="22"/>
        </w:rPr>
        <w:t xml:space="preserve">types of </w:t>
      </w:r>
      <w:r w:rsidRPr="00164A73">
        <w:rPr>
          <w:rFonts w:ascii="Arial" w:hAnsi="Arial" w:cs="Arial"/>
          <w:sz w:val="22"/>
          <w:szCs w:val="22"/>
        </w:rPr>
        <w:t>environmental exposures</w:t>
      </w:r>
      <w:r w:rsidR="00906BC1" w:rsidRPr="00164A73">
        <w:rPr>
          <w:rFonts w:ascii="Arial" w:hAnsi="Arial" w:cs="Arial"/>
          <w:sz w:val="22"/>
          <w:szCs w:val="22"/>
        </w:rPr>
        <w:t>,</w:t>
      </w:r>
      <w:r w:rsidRPr="00164A73">
        <w:rPr>
          <w:rFonts w:ascii="Arial" w:hAnsi="Arial" w:cs="Arial"/>
          <w:sz w:val="22"/>
          <w:szCs w:val="22"/>
        </w:rPr>
        <w:t xml:space="preserve"> dimensions of health services</w:t>
      </w:r>
      <w:r w:rsidR="00906BC1" w:rsidRPr="00164A73">
        <w:rPr>
          <w:rFonts w:ascii="Arial" w:hAnsi="Arial" w:cs="Arial"/>
          <w:sz w:val="22"/>
          <w:szCs w:val="22"/>
        </w:rPr>
        <w:t>,</w:t>
      </w:r>
      <w:r w:rsidR="006577E4" w:rsidRPr="00164A73">
        <w:rPr>
          <w:rFonts w:ascii="Arial" w:hAnsi="Arial" w:cs="Arial"/>
          <w:sz w:val="22"/>
          <w:szCs w:val="22"/>
        </w:rPr>
        <w:t xml:space="preserve"> and elements of health policy. </w:t>
      </w:r>
      <w:proofErr w:type="gramStart"/>
      <w:r w:rsidR="00906BC1" w:rsidRPr="00164A73">
        <w:rPr>
          <w:rFonts w:ascii="Arial" w:hAnsi="Arial" w:cs="Arial"/>
          <w:sz w:val="22"/>
          <w:szCs w:val="22"/>
        </w:rPr>
        <w:t>Also</w:t>
      </w:r>
      <w:proofErr w:type="gramEnd"/>
      <w:r w:rsidR="00906BC1" w:rsidRPr="00164A73">
        <w:rPr>
          <w:rFonts w:ascii="Arial" w:hAnsi="Arial" w:cs="Arial"/>
          <w:sz w:val="22"/>
          <w:szCs w:val="22"/>
        </w:rPr>
        <w:t xml:space="preserve"> </w:t>
      </w:r>
      <w:r w:rsidR="00416D39">
        <w:rPr>
          <w:rFonts w:ascii="Arial" w:hAnsi="Arial" w:cs="Arial"/>
          <w:sz w:val="22"/>
          <w:szCs w:val="22"/>
        </w:rPr>
        <w:t xml:space="preserve">to be </w:t>
      </w:r>
      <w:r w:rsidR="00906BC1" w:rsidRPr="00164A73">
        <w:rPr>
          <w:rFonts w:ascii="Arial" w:hAnsi="Arial" w:cs="Arial"/>
          <w:sz w:val="22"/>
          <w:szCs w:val="22"/>
        </w:rPr>
        <w:t xml:space="preserve">included was </w:t>
      </w:r>
      <w:r w:rsidR="006577E4" w:rsidRPr="00164A73">
        <w:rPr>
          <w:rFonts w:ascii="Arial" w:hAnsi="Arial" w:cs="Arial"/>
          <w:sz w:val="22"/>
          <w:szCs w:val="22"/>
        </w:rPr>
        <w:t xml:space="preserve">specification of questionnaire content and physical, laboratory, and imaging examinations as were </w:t>
      </w:r>
      <w:r w:rsidR="00906BC1" w:rsidRPr="00164A73">
        <w:rPr>
          <w:rFonts w:ascii="Arial" w:hAnsi="Arial" w:cs="Arial"/>
          <w:sz w:val="22"/>
          <w:szCs w:val="22"/>
        </w:rPr>
        <w:t xml:space="preserve">attention to </w:t>
      </w:r>
      <w:r w:rsidR="006577E4" w:rsidRPr="00164A73">
        <w:rPr>
          <w:rFonts w:ascii="Arial" w:hAnsi="Arial" w:cs="Arial"/>
          <w:sz w:val="22"/>
          <w:szCs w:val="22"/>
        </w:rPr>
        <w:t>special subgroups by age, rural/urban residence and minority status</w:t>
      </w:r>
      <w:r w:rsidR="00906BC1" w:rsidRPr="00164A73">
        <w:rPr>
          <w:rFonts w:ascii="Arial" w:hAnsi="Arial" w:cs="Arial"/>
          <w:sz w:val="22"/>
          <w:szCs w:val="22"/>
        </w:rPr>
        <w:t>,</w:t>
      </w:r>
      <w:r w:rsidR="006577E4" w:rsidRPr="00164A73">
        <w:rPr>
          <w:rFonts w:ascii="Arial" w:hAnsi="Arial" w:cs="Arial"/>
          <w:sz w:val="22"/>
          <w:szCs w:val="22"/>
        </w:rPr>
        <w:t xml:space="preserve"> </w:t>
      </w:r>
      <w:r w:rsidR="00416D39">
        <w:rPr>
          <w:rFonts w:ascii="Arial" w:hAnsi="Arial" w:cs="Arial"/>
          <w:sz w:val="22"/>
          <w:szCs w:val="22"/>
        </w:rPr>
        <w:t>and</w:t>
      </w:r>
      <w:r w:rsidR="006577E4" w:rsidRPr="00164A73">
        <w:rPr>
          <w:rFonts w:ascii="Arial" w:hAnsi="Arial" w:cs="Arial"/>
          <w:sz w:val="22"/>
          <w:szCs w:val="22"/>
        </w:rPr>
        <w:t xml:space="preserve"> pregnancy and other aspects of women’s health.</w:t>
      </w:r>
    </w:p>
    <w:p w14:paraId="05D79B65" w14:textId="77777777" w:rsidR="006577E4" w:rsidRPr="00164A73" w:rsidRDefault="006577E4" w:rsidP="00E52CFE">
      <w:pPr>
        <w:rPr>
          <w:rFonts w:ascii="Arial" w:hAnsi="Arial" w:cs="Arial"/>
          <w:sz w:val="22"/>
          <w:szCs w:val="22"/>
        </w:rPr>
      </w:pPr>
    </w:p>
    <w:p w14:paraId="06075582" w14:textId="2363C8F9" w:rsidR="00E52CFE" w:rsidRPr="00164A73" w:rsidRDefault="006577E4" w:rsidP="00E52CFE">
      <w:pPr>
        <w:rPr>
          <w:rFonts w:ascii="Arial" w:hAnsi="Arial" w:cs="Arial"/>
          <w:sz w:val="22"/>
          <w:szCs w:val="22"/>
        </w:rPr>
      </w:pPr>
      <w:r w:rsidRPr="00164A73">
        <w:rPr>
          <w:rFonts w:ascii="Arial" w:hAnsi="Arial" w:cs="Arial"/>
          <w:sz w:val="22"/>
          <w:szCs w:val="22"/>
        </w:rPr>
        <w:lastRenderedPageBreak/>
        <w:t xml:space="preserve">Because of </w:t>
      </w:r>
      <w:r w:rsidR="00906BC1" w:rsidRPr="00164A73">
        <w:rPr>
          <w:rFonts w:ascii="Arial" w:hAnsi="Arial" w:cs="Arial"/>
          <w:sz w:val="22"/>
          <w:szCs w:val="22"/>
        </w:rPr>
        <w:t>difficulties</w:t>
      </w:r>
      <w:r w:rsidRPr="00164A73">
        <w:rPr>
          <w:rFonts w:ascii="Arial" w:hAnsi="Arial" w:cs="Arial"/>
          <w:sz w:val="22"/>
          <w:szCs w:val="22"/>
        </w:rPr>
        <w:t xml:space="preserve"> achieving effective</w:t>
      </w:r>
      <w:r w:rsidR="00E52CFE" w:rsidRPr="00164A73">
        <w:rPr>
          <w:rFonts w:ascii="Arial" w:hAnsi="Arial" w:cs="Arial"/>
          <w:sz w:val="22"/>
          <w:szCs w:val="22"/>
        </w:rPr>
        <w:t xml:space="preserve"> </w:t>
      </w:r>
      <w:r w:rsidRPr="00164A73">
        <w:rPr>
          <w:rFonts w:ascii="Arial" w:hAnsi="Arial" w:cs="Arial"/>
          <w:sz w:val="22"/>
          <w:szCs w:val="22"/>
        </w:rPr>
        <w:t xml:space="preserve">and timely </w:t>
      </w:r>
      <w:r w:rsidR="00906BC1" w:rsidRPr="00164A73">
        <w:rPr>
          <w:rFonts w:ascii="Arial" w:hAnsi="Arial" w:cs="Arial"/>
          <w:sz w:val="22"/>
          <w:szCs w:val="22"/>
        </w:rPr>
        <w:t>communication</w:t>
      </w:r>
      <w:r w:rsidR="00416D39">
        <w:rPr>
          <w:rFonts w:ascii="Arial" w:hAnsi="Arial" w:cs="Arial"/>
          <w:sz w:val="22"/>
          <w:szCs w:val="22"/>
        </w:rPr>
        <w:t xml:space="preserve"> to enable this remote work</w:t>
      </w:r>
      <w:r w:rsidR="00906BC1" w:rsidRPr="00164A73">
        <w:rPr>
          <w:rFonts w:ascii="Arial" w:hAnsi="Arial" w:cs="Arial"/>
          <w:sz w:val="22"/>
          <w:szCs w:val="22"/>
        </w:rPr>
        <w:t xml:space="preserve">, it became impractical to elaborate </w:t>
      </w:r>
      <w:r w:rsidR="00416D39">
        <w:rPr>
          <w:rFonts w:ascii="Arial" w:hAnsi="Arial" w:cs="Arial"/>
          <w:sz w:val="22"/>
          <w:szCs w:val="22"/>
        </w:rPr>
        <w:t xml:space="preserve">the Core Protocol </w:t>
      </w:r>
      <w:r w:rsidR="00906BC1" w:rsidRPr="00164A73">
        <w:rPr>
          <w:rFonts w:ascii="Arial" w:hAnsi="Arial" w:cs="Arial"/>
          <w:sz w:val="22"/>
          <w:szCs w:val="22"/>
        </w:rPr>
        <w:t xml:space="preserve">beyond the CVH metrics themselves, which would be essential to </w:t>
      </w:r>
      <w:r w:rsidRPr="00164A73">
        <w:rPr>
          <w:rFonts w:ascii="Arial" w:hAnsi="Arial" w:cs="Arial"/>
          <w:sz w:val="22"/>
          <w:szCs w:val="22"/>
        </w:rPr>
        <w:t>the</w:t>
      </w:r>
      <w:r w:rsidR="00906BC1" w:rsidRPr="00164A73">
        <w:rPr>
          <w:rFonts w:ascii="Arial" w:hAnsi="Arial" w:cs="Arial"/>
          <w:sz w:val="22"/>
          <w:szCs w:val="22"/>
        </w:rPr>
        <w:t xml:space="preserve"> next task of proposal development. The product</w:t>
      </w:r>
      <w:r w:rsidR="00416D39">
        <w:rPr>
          <w:rFonts w:ascii="Arial" w:hAnsi="Arial" w:cs="Arial"/>
          <w:sz w:val="22"/>
          <w:szCs w:val="22"/>
        </w:rPr>
        <w:t xml:space="preserve"> to date </w:t>
      </w:r>
      <w:r w:rsidR="00906BC1" w:rsidRPr="00164A73">
        <w:rPr>
          <w:rFonts w:ascii="Arial" w:hAnsi="Arial" w:cs="Arial"/>
          <w:sz w:val="22"/>
          <w:szCs w:val="22"/>
        </w:rPr>
        <w:t>provide</w:t>
      </w:r>
      <w:r w:rsidR="00416D39">
        <w:rPr>
          <w:rFonts w:ascii="Arial" w:hAnsi="Arial" w:cs="Arial"/>
          <w:sz w:val="22"/>
          <w:szCs w:val="22"/>
        </w:rPr>
        <w:t>s</w:t>
      </w:r>
      <w:r w:rsidR="00906BC1" w:rsidRPr="00164A73">
        <w:rPr>
          <w:rFonts w:ascii="Arial" w:hAnsi="Arial" w:cs="Arial"/>
          <w:sz w:val="22"/>
          <w:szCs w:val="22"/>
        </w:rPr>
        <w:t xml:space="preserve"> the starting point for the larger </w:t>
      </w:r>
      <w:r w:rsidR="00416D39">
        <w:rPr>
          <w:rFonts w:ascii="Arial" w:hAnsi="Arial" w:cs="Arial"/>
          <w:sz w:val="22"/>
          <w:szCs w:val="22"/>
        </w:rPr>
        <w:t xml:space="preserve">Core Protocol </w:t>
      </w:r>
      <w:r w:rsidR="00906BC1" w:rsidRPr="00164A73">
        <w:rPr>
          <w:rFonts w:ascii="Arial" w:hAnsi="Arial" w:cs="Arial"/>
          <w:sz w:val="22"/>
          <w:szCs w:val="22"/>
        </w:rPr>
        <w:t xml:space="preserve">project </w:t>
      </w:r>
      <w:r w:rsidR="00416D39">
        <w:rPr>
          <w:rFonts w:ascii="Arial" w:hAnsi="Arial" w:cs="Arial"/>
          <w:sz w:val="22"/>
          <w:szCs w:val="22"/>
        </w:rPr>
        <w:t xml:space="preserve">in the </w:t>
      </w:r>
      <w:r w:rsidR="00906BC1" w:rsidRPr="00164A73">
        <w:rPr>
          <w:rFonts w:ascii="Arial" w:hAnsi="Arial" w:cs="Arial"/>
          <w:sz w:val="22"/>
          <w:szCs w:val="22"/>
        </w:rPr>
        <w:t xml:space="preserve">post-Seminar </w:t>
      </w:r>
      <w:r w:rsidR="00416D39">
        <w:rPr>
          <w:rFonts w:ascii="Arial" w:hAnsi="Arial" w:cs="Arial"/>
          <w:sz w:val="22"/>
          <w:szCs w:val="22"/>
        </w:rPr>
        <w:t>phase</w:t>
      </w:r>
      <w:r w:rsidR="00906BC1" w:rsidRPr="00164A73">
        <w:rPr>
          <w:rFonts w:ascii="Arial" w:hAnsi="Arial" w:cs="Arial"/>
          <w:sz w:val="22"/>
          <w:szCs w:val="22"/>
        </w:rPr>
        <w:t>.</w:t>
      </w:r>
      <w:r w:rsidRPr="00164A73">
        <w:rPr>
          <w:rFonts w:ascii="Arial" w:hAnsi="Arial" w:cs="Arial"/>
          <w:sz w:val="22"/>
          <w:szCs w:val="22"/>
        </w:rPr>
        <w:t xml:space="preserve"> </w:t>
      </w:r>
    </w:p>
    <w:p w14:paraId="7146D908" w14:textId="77777777" w:rsidR="00D328CB" w:rsidRPr="00164A73" w:rsidRDefault="00D328CB" w:rsidP="00791E16">
      <w:pPr>
        <w:rPr>
          <w:rFonts w:ascii="Arial" w:hAnsi="Arial" w:cs="Arial"/>
          <w:sz w:val="22"/>
          <w:szCs w:val="22"/>
        </w:rPr>
      </w:pPr>
    </w:p>
    <w:p w14:paraId="006CABB9" w14:textId="0682EE04" w:rsidR="00906BC1" w:rsidRPr="00164A73" w:rsidRDefault="00A8254B" w:rsidP="00906BC1">
      <w:pPr>
        <w:ind w:firstLine="720"/>
        <w:rPr>
          <w:rFonts w:ascii="Arial" w:hAnsi="Arial" w:cs="Arial"/>
          <w:sz w:val="22"/>
          <w:szCs w:val="22"/>
        </w:rPr>
      </w:pPr>
      <w:r w:rsidRPr="00164A73">
        <w:rPr>
          <w:rFonts w:ascii="Arial" w:hAnsi="Arial" w:cs="Arial"/>
          <w:sz w:val="22"/>
          <w:szCs w:val="22"/>
        </w:rPr>
        <w:t xml:space="preserve">(2) </w:t>
      </w:r>
      <w:r w:rsidR="00634489" w:rsidRPr="00634489">
        <w:rPr>
          <w:rFonts w:ascii="Arial" w:hAnsi="Arial" w:cs="Arial"/>
          <w:sz w:val="22"/>
          <w:szCs w:val="22"/>
          <w:u w:val="single"/>
        </w:rPr>
        <w:t xml:space="preserve">Research </w:t>
      </w:r>
      <w:r w:rsidRPr="00634489">
        <w:rPr>
          <w:rFonts w:ascii="Arial" w:hAnsi="Arial" w:cs="Arial"/>
          <w:sz w:val="22"/>
          <w:szCs w:val="22"/>
          <w:u w:val="single"/>
        </w:rPr>
        <w:t>P</w:t>
      </w:r>
      <w:r w:rsidR="002958D1" w:rsidRPr="00634489">
        <w:rPr>
          <w:rFonts w:ascii="Arial" w:hAnsi="Arial" w:cs="Arial"/>
          <w:sz w:val="22"/>
          <w:szCs w:val="22"/>
          <w:u w:val="single"/>
        </w:rPr>
        <w:t>roposals</w:t>
      </w:r>
    </w:p>
    <w:p w14:paraId="704FBE49" w14:textId="29B6E0A5" w:rsidR="00906BC1" w:rsidRPr="00164A73" w:rsidRDefault="00906BC1" w:rsidP="00906BC1">
      <w:pPr>
        <w:rPr>
          <w:rFonts w:ascii="Arial" w:hAnsi="Arial" w:cs="Arial"/>
          <w:sz w:val="22"/>
          <w:szCs w:val="22"/>
        </w:rPr>
      </w:pPr>
    </w:p>
    <w:p w14:paraId="52469D18" w14:textId="5946435A" w:rsidR="00FD7566" w:rsidRPr="00164A73" w:rsidRDefault="00FD7566" w:rsidP="00FD7566">
      <w:pPr>
        <w:spacing w:after="120" w:line="240" w:lineRule="exact"/>
        <w:rPr>
          <w:rFonts w:ascii="Arial" w:hAnsi="Arial" w:cs="Arial"/>
          <w:sz w:val="22"/>
          <w:szCs w:val="22"/>
        </w:rPr>
      </w:pPr>
      <w:r w:rsidRPr="00164A73">
        <w:rPr>
          <w:rFonts w:ascii="Arial" w:hAnsi="Arial" w:cs="Arial"/>
          <w:sz w:val="22"/>
          <w:szCs w:val="22"/>
        </w:rPr>
        <w:t>Specific Aim 1 of the Conference Plan was “To develop 1-4 preliminary proposals for multi-national collaborative population research projects on the broad topic of promotion and preservation of ideal cardiovascular health (CVH) throughout the lifespan, from the beginning of life.” From the concept of ideal CVH and</w:t>
      </w:r>
      <w:r w:rsidR="00112140" w:rsidRPr="00164A73">
        <w:rPr>
          <w:rFonts w:ascii="Arial" w:hAnsi="Arial" w:cs="Arial"/>
          <w:sz w:val="22"/>
          <w:szCs w:val="22"/>
        </w:rPr>
        <w:t xml:space="preserve"> </w:t>
      </w:r>
      <w:r w:rsidRPr="00164A73">
        <w:rPr>
          <w:rFonts w:ascii="Arial" w:hAnsi="Arial" w:cs="Arial"/>
          <w:sz w:val="22"/>
          <w:szCs w:val="22"/>
        </w:rPr>
        <w:t>current evidence from population studies</w:t>
      </w:r>
      <w:r w:rsidR="00416D39" w:rsidRPr="00416D39">
        <w:rPr>
          <w:rFonts w:ascii="Arial" w:hAnsi="Arial" w:cs="Arial"/>
          <w:sz w:val="22"/>
          <w:szCs w:val="22"/>
        </w:rPr>
        <w:t xml:space="preserve"> </w:t>
      </w:r>
      <w:r w:rsidR="00416D39" w:rsidRPr="00164A73">
        <w:rPr>
          <w:rFonts w:ascii="Arial" w:hAnsi="Arial" w:cs="Arial"/>
          <w:sz w:val="22"/>
          <w:szCs w:val="22"/>
        </w:rPr>
        <w:t>of its loss with age</w:t>
      </w:r>
      <w:r w:rsidR="003F6A1F">
        <w:rPr>
          <w:rFonts w:ascii="Arial" w:hAnsi="Arial" w:cs="Arial"/>
          <w:sz w:val="22"/>
          <w:szCs w:val="22"/>
        </w:rPr>
        <w:t>. T</w:t>
      </w:r>
      <w:r w:rsidR="00112140" w:rsidRPr="00164A73">
        <w:rPr>
          <w:rFonts w:ascii="Arial" w:hAnsi="Arial" w:cs="Arial"/>
          <w:sz w:val="22"/>
          <w:szCs w:val="22"/>
        </w:rPr>
        <w:t xml:space="preserve">he priority research topic was identified </w:t>
      </w:r>
      <w:r w:rsidR="003F6A1F">
        <w:rPr>
          <w:rFonts w:ascii="Arial" w:hAnsi="Arial" w:cs="Arial"/>
          <w:sz w:val="22"/>
          <w:szCs w:val="22"/>
        </w:rPr>
        <w:t xml:space="preserve">by the Fellows and Director </w:t>
      </w:r>
      <w:r w:rsidR="00112140" w:rsidRPr="00164A73">
        <w:rPr>
          <w:rFonts w:ascii="Arial" w:hAnsi="Arial" w:cs="Arial"/>
          <w:sz w:val="22"/>
          <w:szCs w:val="22"/>
        </w:rPr>
        <w:t>as investigation of the trajectories with age of ideal CVH, from early life throughout the life course – their variation among diverse national populations and the determinants of the most favorable trajectories observed.</w:t>
      </w:r>
    </w:p>
    <w:p w14:paraId="35DA4B39" w14:textId="4DA498A2" w:rsidR="009122E0" w:rsidRPr="00164A73" w:rsidRDefault="00112140" w:rsidP="00FD7566">
      <w:pPr>
        <w:spacing w:after="120" w:line="240" w:lineRule="exact"/>
        <w:rPr>
          <w:rFonts w:ascii="Arial" w:hAnsi="Arial" w:cs="Arial"/>
          <w:sz w:val="22"/>
          <w:szCs w:val="22"/>
        </w:rPr>
      </w:pPr>
      <w:r w:rsidRPr="00164A73">
        <w:rPr>
          <w:rFonts w:ascii="Arial" w:hAnsi="Arial" w:cs="Arial"/>
          <w:sz w:val="22"/>
          <w:szCs w:val="22"/>
        </w:rPr>
        <w:t>Two approaches to such a study were identified. Initially, interest was exclusively on conduct of comparative population surveys to generate new and better</w:t>
      </w:r>
      <w:r w:rsidR="003F6A1F">
        <w:rPr>
          <w:rFonts w:ascii="Arial" w:hAnsi="Arial" w:cs="Arial"/>
          <w:sz w:val="22"/>
          <w:szCs w:val="22"/>
        </w:rPr>
        <w:t>-</w:t>
      </w:r>
      <w:r w:rsidRPr="00164A73">
        <w:rPr>
          <w:rFonts w:ascii="Arial" w:hAnsi="Arial" w:cs="Arial"/>
          <w:sz w:val="22"/>
          <w:szCs w:val="22"/>
        </w:rPr>
        <w:t xml:space="preserve">standardized data on the CVH metrics and key related factors </w:t>
      </w:r>
      <w:r w:rsidR="003F6A1F">
        <w:rPr>
          <w:rFonts w:ascii="Arial" w:hAnsi="Arial" w:cs="Arial"/>
          <w:sz w:val="22"/>
          <w:szCs w:val="22"/>
        </w:rPr>
        <w:t>in</w:t>
      </w:r>
      <w:r w:rsidRPr="00164A73">
        <w:rPr>
          <w:rFonts w:ascii="Arial" w:hAnsi="Arial" w:cs="Arial"/>
          <w:sz w:val="22"/>
          <w:szCs w:val="22"/>
        </w:rPr>
        <w:t xml:space="preserve"> multiple</w:t>
      </w:r>
      <w:r w:rsidR="009122E0" w:rsidRPr="00164A73">
        <w:rPr>
          <w:rFonts w:ascii="Arial" w:hAnsi="Arial" w:cs="Arial"/>
          <w:sz w:val="22"/>
          <w:szCs w:val="22"/>
        </w:rPr>
        <w:t>, diverse</w:t>
      </w:r>
      <w:r w:rsidRPr="00164A73">
        <w:rPr>
          <w:rFonts w:ascii="Arial" w:hAnsi="Arial" w:cs="Arial"/>
          <w:sz w:val="22"/>
          <w:szCs w:val="22"/>
        </w:rPr>
        <w:t xml:space="preserve"> populations. Subsequently, it was judged that existing data – from completed surveys or cohort studies – could yield important insights through secondary analysis, following rigorous harmonization of data from sufficiently diverse populations.</w:t>
      </w:r>
      <w:r w:rsidR="009122E0" w:rsidRPr="00164A73">
        <w:rPr>
          <w:rFonts w:ascii="Arial" w:hAnsi="Arial" w:cs="Arial"/>
          <w:sz w:val="22"/>
          <w:szCs w:val="22"/>
        </w:rPr>
        <w:t xml:space="preserve"> Group A undertook development of the proposal for secondary analysis of existing data</w:t>
      </w:r>
      <w:r w:rsidR="003F6A1F">
        <w:rPr>
          <w:rFonts w:ascii="Arial" w:hAnsi="Arial" w:cs="Arial"/>
          <w:sz w:val="22"/>
          <w:szCs w:val="22"/>
        </w:rPr>
        <w:t xml:space="preserve"> (An International </w:t>
      </w:r>
      <w:r w:rsidR="00A22A6C">
        <w:rPr>
          <w:rFonts w:ascii="Arial" w:hAnsi="Arial" w:cs="Arial"/>
          <w:sz w:val="22"/>
          <w:szCs w:val="22"/>
        </w:rPr>
        <w:t>Study</w:t>
      </w:r>
      <w:r w:rsidR="003F6A1F">
        <w:rPr>
          <w:rFonts w:ascii="Arial" w:hAnsi="Arial" w:cs="Arial"/>
          <w:sz w:val="22"/>
          <w:szCs w:val="22"/>
        </w:rPr>
        <w:t xml:space="preserve"> on Trajectories and Determinants of Cardiovascular Health Metrics – INTERMET) (</w:t>
      </w:r>
      <w:r w:rsidR="003F6A1F" w:rsidRPr="003F6A1F">
        <w:rPr>
          <w:rFonts w:ascii="Arial" w:hAnsi="Arial" w:cs="Arial"/>
          <w:sz w:val="22"/>
          <w:szCs w:val="22"/>
          <w:u w:val="single"/>
        </w:rPr>
        <w:t>Figure 4A</w:t>
      </w:r>
      <w:r w:rsidR="003F6A1F">
        <w:rPr>
          <w:rFonts w:ascii="Arial" w:hAnsi="Arial" w:cs="Arial"/>
          <w:sz w:val="22"/>
          <w:szCs w:val="22"/>
        </w:rPr>
        <w:t xml:space="preserve">). </w:t>
      </w:r>
      <w:r w:rsidR="009122E0" w:rsidRPr="00164A73">
        <w:rPr>
          <w:rFonts w:ascii="Arial" w:hAnsi="Arial" w:cs="Arial"/>
          <w:sz w:val="22"/>
          <w:szCs w:val="22"/>
        </w:rPr>
        <w:t>Group B continued work on creation of new data through comparative population surveys</w:t>
      </w:r>
      <w:r w:rsidR="003F6A1F">
        <w:rPr>
          <w:rFonts w:ascii="Arial" w:hAnsi="Arial" w:cs="Arial"/>
          <w:sz w:val="22"/>
          <w:szCs w:val="22"/>
        </w:rPr>
        <w:t xml:space="preserve"> (</w:t>
      </w:r>
      <w:r w:rsidR="00A22A6C">
        <w:rPr>
          <w:rFonts w:ascii="Arial" w:hAnsi="Arial" w:cs="Arial"/>
          <w:sz w:val="22"/>
          <w:szCs w:val="22"/>
        </w:rPr>
        <w:t>International</w:t>
      </w:r>
      <w:r w:rsidR="003F6A1F">
        <w:rPr>
          <w:rFonts w:ascii="Arial" w:hAnsi="Arial" w:cs="Arial"/>
          <w:sz w:val="22"/>
          <w:szCs w:val="22"/>
        </w:rPr>
        <w:t xml:space="preserve"> Study of Cardiovascular Health Across the Lifespan – INTER-CVH) (</w:t>
      </w:r>
      <w:r w:rsidR="003F6A1F" w:rsidRPr="003F6A1F">
        <w:rPr>
          <w:rFonts w:ascii="Arial" w:hAnsi="Arial" w:cs="Arial"/>
          <w:sz w:val="22"/>
          <w:szCs w:val="22"/>
          <w:u w:val="single"/>
        </w:rPr>
        <w:t>Figure 4B</w:t>
      </w:r>
      <w:r w:rsidR="003F6A1F">
        <w:rPr>
          <w:rFonts w:ascii="Arial" w:hAnsi="Arial" w:cs="Arial"/>
          <w:sz w:val="22"/>
          <w:szCs w:val="22"/>
        </w:rPr>
        <w:t>)</w:t>
      </w:r>
      <w:r w:rsidR="009122E0" w:rsidRPr="00164A73">
        <w:rPr>
          <w:rFonts w:ascii="Arial" w:hAnsi="Arial" w:cs="Arial"/>
          <w:sz w:val="22"/>
          <w:szCs w:val="22"/>
        </w:rPr>
        <w:t>.</w:t>
      </w:r>
    </w:p>
    <w:p w14:paraId="6577DE04" w14:textId="35825629" w:rsidR="00112140" w:rsidRPr="00164A73" w:rsidRDefault="009122E0" w:rsidP="00FD7566">
      <w:pPr>
        <w:spacing w:after="120" w:line="240" w:lineRule="exact"/>
        <w:rPr>
          <w:rFonts w:ascii="Arial" w:hAnsi="Arial" w:cs="Arial"/>
          <w:sz w:val="22"/>
          <w:szCs w:val="22"/>
        </w:rPr>
      </w:pPr>
      <w:r w:rsidRPr="00164A73">
        <w:rPr>
          <w:rFonts w:ascii="Arial" w:hAnsi="Arial" w:cs="Arial"/>
          <w:sz w:val="22"/>
          <w:szCs w:val="22"/>
        </w:rPr>
        <w:t>By their own efforts, with</w:t>
      </w:r>
      <w:r w:rsidR="003F6A1F">
        <w:rPr>
          <w:rFonts w:ascii="Arial" w:hAnsi="Arial" w:cs="Arial"/>
          <w:sz w:val="22"/>
          <w:szCs w:val="22"/>
        </w:rPr>
        <w:t xml:space="preserve"> some</w:t>
      </w:r>
      <w:r w:rsidRPr="00164A73">
        <w:rPr>
          <w:rFonts w:ascii="Arial" w:hAnsi="Arial" w:cs="Arial"/>
          <w:sz w:val="22"/>
          <w:szCs w:val="22"/>
        </w:rPr>
        <w:t xml:space="preserve"> Faculty consultation, each Group successfully completed this task, utilizing the standard NIH format of the PHS-398 Research Plan – Specific Aims, Significance, Innovation, and Approach. Guidance was provided in part through a 3-part series of video and slide presentations outlining the necessary thought process </w:t>
      </w:r>
      <w:r w:rsidR="0049004F" w:rsidRPr="00164A73">
        <w:rPr>
          <w:rFonts w:ascii="Arial" w:hAnsi="Arial" w:cs="Arial"/>
          <w:sz w:val="22"/>
          <w:szCs w:val="22"/>
        </w:rPr>
        <w:t xml:space="preserve">to progress from the research question to a completed Research Plan </w:t>
      </w:r>
      <w:r w:rsidRPr="00164A73">
        <w:rPr>
          <w:rFonts w:ascii="Arial" w:hAnsi="Arial" w:cs="Arial"/>
          <w:sz w:val="22"/>
          <w:szCs w:val="22"/>
        </w:rPr>
        <w:t xml:space="preserve">(available on request). </w:t>
      </w:r>
      <w:r w:rsidR="00112140" w:rsidRPr="00164A73">
        <w:rPr>
          <w:rFonts w:ascii="Arial" w:hAnsi="Arial" w:cs="Arial"/>
          <w:sz w:val="22"/>
          <w:szCs w:val="22"/>
        </w:rPr>
        <w:t xml:space="preserve">  </w:t>
      </w:r>
    </w:p>
    <w:p w14:paraId="4CB3D31D" w14:textId="5F021703" w:rsidR="00906BC1" w:rsidRPr="00164A73" w:rsidRDefault="0049004F" w:rsidP="00FD7566">
      <w:pPr>
        <w:rPr>
          <w:rFonts w:ascii="Arial" w:hAnsi="Arial" w:cs="Arial"/>
          <w:sz w:val="22"/>
          <w:szCs w:val="22"/>
        </w:rPr>
      </w:pPr>
      <w:r w:rsidRPr="00164A73">
        <w:rPr>
          <w:rFonts w:ascii="Arial" w:hAnsi="Arial" w:cs="Arial"/>
          <w:sz w:val="22"/>
          <w:szCs w:val="22"/>
        </w:rPr>
        <w:t xml:space="preserve">The results of this work – both the Core Protocol and the 2 </w:t>
      </w:r>
      <w:r w:rsidR="00164A73" w:rsidRPr="00164A73">
        <w:rPr>
          <w:rFonts w:ascii="Arial" w:hAnsi="Arial" w:cs="Arial"/>
          <w:sz w:val="22"/>
          <w:szCs w:val="22"/>
        </w:rPr>
        <w:t>preliminary research proposals – were presented and reviewed in accordance with the timeline in Figure 3, at the Second Global Meeting of the Seminar on August 20</w:t>
      </w:r>
      <w:r w:rsidR="003F6A1F">
        <w:rPr>
          <w:rFonts w:ascii="Arial" w:hAnsi="Arial" w:cs="Arial"/>
          <w:sz w:val="22"/>
          <w:szCs w:val="22"/>
        </w:rPr>
        <w:t xml:space="preserve"> (Report available on </w:t>
      </w:r>
      <w:r w:rsidR="00A22A6C">
        <w:rPr>
          <w:rFonts w:ascii="Arial" w:hAnsi="Arial" w:cs="Arial"/>
          <w:sz w:val="22"/>
          <w:szCs w:val="22"/>
        </w:rPr>
        <w:t>request</w:t>
      </w:r>
      <w:r w:rsidR="003F6A1F">
        <w:rPr>
          <w:rFonts w:ascii="Arial" w:hAnsi="Arial" w:cs="Arial"/>
          <w:sz w:val="22"/>
          <w:szCs w:val="22"/>
        </w:rPr>
        <w:t>)</w:t>
      </w:r>
      <w:r w:rsidR="00164A73" w:rsidRPr="00164A73">
        <w:rPr>
          <w:rFonts w:ascii="Arial" w:hAnsi="Arial" w:cs="Arial"/>
          <w:sz w:val="22"/>
          <w:szCs w:val="22"/>
        </w:rPr>
        <w:t xml:space="preserve">. Each presentation was followed by comment from a </w:t>
      </w:r>
      <w:proofErr w:type="gramStart"/>
      <w:r w:rsidR="00164A73" w:rsidRPr="00164A73">
        <w:rPr>
          <w:rFonts w:ascii="Arial" w:hAnsi="Arial" w:cs="Arial"/>
          <w:sz w:val="22"/>
          <w:szCs w:val="22"/>
        </w:rPr>
        <w:t>Faculty</w:t>
      </w:r>
      <w:proofErr w:type="gramEnd"/>
      <w:r w:rsidR="00164A73" w:rsidRPr="00164A73">
        <w:rPr>
          <w:rFonts w:ascii="Arial" w:hAnsi="Arial" w:cs="Arial"/>
          <w:sz w:val="22"/>
          <w:szCs w:val="22"/>
        </w:rPr>
        <w:t xml:space="preserve"> discussant, then </w:t>
      </w:r>
      <w:r w:rsidR="00164A73">
        <w:rPr>
          <w:rFonts w:ascii="Arial" w:hAnsi="Arial" w:cs="Arial"/>
          <w:sz w:val="22"/>
          <w:szCs w:val="22"/>
        </w:rPr>
        <w:t xml:space="preserve">by </w:t>
      </w:r>
      <w:r w:rsidR="00164A73" w:rsidRPr="00164A73">
        <w:rPr>
          <w:rFonts w:ascii="Arial" w:hAnsi="Arial" w:cs="Arial"/>
          <w:sz w:val="22"/>
          <w:szCs w:val="22"/>
        </w:rPr>
        <w:t>general discussion raising points for consideration in further development of each proposal.</w:t>
      </w:r>
      <w:r w:rsidR="00164A73">
        <w:rPr>
          <w:rFonts w:ascii="Arial" w:hAnsi="Arial" w:cs="Arial"/>
          <w:sz w:val="22"/>
          <w:szCs w:val="22"/>
        </w:rPr>
        <w:t xml:space="preserve"> The Specific Aims of each proposal are shown here in draft form </w:t>
      </w:r>
      <w:r w:rsidR="003F6A1F">
        <w:rPr>
          <w:rFonts w:ascii="Arial" w:hAnsi="Arial" w:cs="Arial"/>
          <w:sz w:val="22"/>
          <w:szCs w:val="22"/>
        </w:rPr>
        <w:t>(</w:t>
      </w:r>
      <w:r w:rsidR="00164A73" w:rsidRPr="003F6A1F">
        <w:rPr>
          <w:rFonts w:ascii="Arial" w:hAnsi="Arial" w:cs="Arial"/>
          <w:sz w:val="22"/>
          <w:szCs w:val="22"/>
          <w:u w:val="single"/>
        </w:rPr>
        <w:t>Figures 4A</w:t>
      </w:r>
      <w:r w:rsidR="003F6A1F" w:rsidRPr="003F6A1F">
        <w:rPr>
          <w:rFonts w:ascii="Arial" w:hAnsi="Arial" w:cs="Arial"/>
          <w:sz w:val="22"/>
          <w:szCs w:val="22"/>
          <w:u w:val="single"/>
        </w:rPr>
        <w:t>, 4</w:t>
      </w:r>
      <w:r w:rsidR="00164A73" w:rsidRPr="003F6A1F">
        <w:rPr>
          <w:rFonts w:ascii="Arial" w:hAnsi="Arial" w:cs="Arial"/>
          <w:sz w:val="22"/>
          <w:szCs w:val="22"/>
          <w:u w:val="single"/>
        </w:rPr>
        <w:t>B</w:t>
      </w:r>
      <w:r w:rsidR="003F6A1F">
        <w:rPr>
          <w:rFonts w:ascii="Arial" w:hAnsi="Arial" w:cs="Arial"/>
          <w:sz w:val="22"/>
          <w:szCs w:val="22"/>
        </w:rPr>
        <w:t>)</w:t>
      </w:r>
      <w:r w:rsidR="00164A73">
        <w:rPr>
          <w:rFonts w:ascii="Arial" w:hAnsi="Arial" w:cs="Arial"/>
          <w:sz w:val="22"/>
          <w:szCs w:val="22"/>
        </w:rPr>
        <w:t xml:space="preserve">. </w:t>
      </w:r>
    </w:p>
    <w:p w14:paraId="21AB4C8B" w14:textId="77777777" w:rsidR="002B7EBE" w:rsidRPr="00164A73" w:rsidRDefault="002B7EBE">
      <w:pPr>
        <w:rPr>
          <w:rFonts w:ascii="Arial" w:hAnsi="Arial" w:cs="Arial"/>
          <w:sz w:val="22"/>
          <w:szCs w:val="22"/>
        </w:rPr>
      </w:pPr>
    </w:p>
    <w:p w14:paraId="1585AE9B" w14:textId="77777777" w:rsidR="00746A48" w:rsidRDefault="00746A48">
      <w:pPr>
        <w:rPr>
          <w:rFonts w:ascii="Arial" w:hAnsi="Arial" w:cs="Arial"/>
          <w:sz w:val="22"/>
          <w:szCs w:val="22"/>
        </w:rPr>
      </w:pPr>
    </w:p>
    <w:p w14:paraId="449F50E2" w14:textId="095B7AE1" w:rsidR="00791E16" w:rsidRPr="00634489" w:rsidRDefault="00CC05B0">
      <w:pPr>
        <w:rPr>
          <w:rFonts w:ascii="Arial" w:hAnsi="Arial" w:cs="Arial"/>
          <w:b/>
          <w:bCs/>
          <w:sz w:val="22"/>
          <w:szCs w:val="22"/>
        </w:rPr>
      </w:pPr>
      <w:r w:rsidRPr="00634489">
        <w:rPr>
          <w:rFonts w:ascii="Arial" w:hAnsi="Arial" w:cs="Arial"/>
          <w:b/>
          <w:bCs/>
          <w:sz w:val="22"/>
          <w:szCs w:val="22"/>
        </w:rPr>
        <w:t xml:space="preserve">Next steps </w:t>
      </w:r>
    </w:p>
    <w:p w14:paraId="7432B116" w14:textId="6D2FB7F8" w:rsidR="00CC05B0" w:rsidRPr="00164A73" w:rsidRDefault="00CC05B0">
      <w:pPr>
        <w:rPr>
          <w:rFonts w:ascii="Arial" w:hAnsi="Arial" w:cs="Arial"/>
          <w:sz w:val="22"/>
          <w:szCs w:val="22"/>
        </w:rPr>
      </w:pPr>
    </w:p>
    <w:p w14:paraId="1FE87FA1" w14:textId="6173C149" w:rsidR="00D54F33" w:rsidRDefault="00746A48">
      <w:pPr>
        <w:rPr>
          <w:rFonts w:ascii="Arial" w:hAnsi="Arial" w:cs="Arial"/>
          <w:sz w:val="22"/>
          <w:szCs w:val="22"/>
        </w:rPr>
      </w:pPr>
      <w:r>
        <w:rPr>
          <w:rFonts w:ascii="Arial" w:hAnsi="Arial" w:cs="Arial"/>
          <w:sz w:val="22"/>
          <w:szCs w:val="22"/>
        </w:rPr>
        <w:t xml:space="preserve">The </w:t>
      </w:r>
      <w:r w:rsidR="00CC05B0" w:rsidRPr="00164A73">
        <w:rPr>
          <w:rFonts w:ascii="Arial" w:hAnsi="Arial" w:cs="Arial"/>
          <w:sz w:val="22"/>
          <w:szCs w:val="22"/>
        </w:rPr>
        <w:t xml:space="preserve">Tasks and </w:t>
      </w:r>
      <w:r>
        <w:rPr>
          <w:rFonts w:ascii="Arial" w:hAnsi="Arial" w:cs="Arial"/>
          <w:sz w:val="22"/>
          <w:szCs w:val="22"/>
        </w:rPr>
        <w:t>T</w:t>
      </w:r>
      <w:r w:rsidR="00CC05B0" w:rsidRPr="00164A73">
        <w:rPr>
          <w:rFonts w:ascii="Arial" w:hAnsi="Arial" w:cs="Arial"/>
          <w:sz w:val="22"/>
          <w:szCs w:val="22"/>
        </w:rPr>
        <w:t>imeline</w:t>
      </w:r>
      <w:r w:rsidR="00A8254B" w:rsidRPr="00164A73">
        <w:rPr>
          <w:rFonts w:ascii="Arial" w:hAnsi="Arial" w:cs="Arial"/>
          <w:sz w:val="22"/>
          <w:szCs w:val="22"/>
        </w:rPr>
        <w:t xml:space="preserve"> for </w:t>
      </w:r>
      <w:r>
        <w:rPr>
          <w:rFonts w:ascii="Arial" w:hAnsi="Arial" w:cs="Arial"/>
          <w:sz w:val="22"/>
          <w:szCs w:val="22"/>
        </w:rPr>
        <w:t xml:space="preserve">the </w:t>
      </w:r>
      <w:r w:rsidR="00A8254B" w:rsidRPr="00164A73">
        <w:rPr>
          <w:rFonts w:ascii="Arial" w:hAnsi="Arial" w:cs="Arial"/>
          <w:sz w:val="22"/>
          <w:szCs w:val="22"/>
        </w:rPr>
        <w:t>post-Seminar phase</w:t>
      </w:r>
      <w:r>
        <w:rPr>
          <w:rFonts w:ascii="Arial" w:hAnsi="Arial" w:cs="Arial"/>
          <w:sz w:val="22"/>
          <w:szCs w:val="22"/>
        </w:rPr>
        <w:t xml:space="preserve"> </w:t>
      </w:r>
      <w:r w:rsidR="003F6A1F">
        <w:rPr>
          <w:rFonts w:ascii="Arial" w:hAnsi="Arial" w:cs="Arial"/>
          <w:sz w:val="22"/>
          <w:szCs w:val="22"/>
        </w:rPr>
        <w:t>are</w:t>
      </w:r>
      <w:r>
        <w:rPr>
          <w:rFonts w:ascii="Arial" w:hAnsi="Arial" w:cs="Arial"/>
          <w:sz w:val="22"/>
          <w:szCs w:val="22"/>
        </w:rPr>
        <w:t xml:space="preserve"> currently being formulated. The goal </w:t>
      </w:r>
      <w:r w:rsidR="00D54F33">
        <w:rPr>
          <w:rFonts w:ascii="Arial" w:hAnsi="Arial" w:cs="Arial"/>
          <w:sz w:val="22"/>
          <w:szCs w:val="22"/>
        </w:rPr>
        <w:t>is to</w:t>
      </w:r>
      <w:r>
        <w:rPr>
          <w:rFonts w:ascii="Arial" w:hAnsi="Arial" w:cs="Arial"/>
          <w:sz w:val="22"/>
          <w:szCs w:val="22"/>
        </w:rPr>
        <w:t xml:space="preserve"> implement </w:t>
      </w:r>
      <w:proofErr w:type="gramStart"/>
      <w:r>
        <w:rPr>
          <w:rFonts w:ascii="Arial" w:hAnsi="Arial" w:cs="Arial"/>
          <w:sz w:val="22"/>
          <w:szCs w:val="22"/>
        </w:rPr>
        <w:t>both of the proposed</w:t>
      </w:r>
      <w:proofErr w:type="gramEnd"/>
      <w:r>
        <w:rPr>
          <w:rFonts w:ascii="Arial" w:hAnsi="Arial" w:cs="Arial"/>
          <w:sz w:val="22"/>
          <w:szCs w:val="22"/>
        </w:rPr>
        <w:t xml:space="preserve"> projects with such modifications and further </w:t>
      </w:r>
      <w:r w:rsidR="00A22A6C">
        <w:rPr>
          <w:rFonts w:ascii="Arial" w:hAnsi="Arial" w:cs="Arial"/>
          <w:sz w:val="22"/>
          <w:szCs w:val="22"/>
        </w:rPr>
        <w:t>development as</w:t>
      </w:r>
      <w:r w:rsidR="003F6A1F">
        <w:rPr>
          <w:rFonts w:ascii="Arial" w:hAnsi="Arial" w:cs="Arial"/>
          <w:sz w:val="22"/>
          <w:szCs w:val="22"/>
        </w:rPr>
        <w:t xml:space="preserve"> </w:t>
      </w:r>
      <w:r>
        <w:rPr>
          <w:rFonts w:ascii="Arial" w:hAnsi="Arial" w:cs="Arial"/>
          <w:sz w:val="22"/>
          <w:szCs w:val="22"/>
        </w:rPr>
        <w:t xml:space="preserve">are </w:t>
      </w:r>
      <w:r w:rsidR="003F6A1F">
        <w:rPr>
          <w:rFonts w:ascii="Arial" w:hAnsi="Arial" w:cs="Arial"/>
          <w:sz w:val="22"/>
          <w:szCs w:val="22"/>
        </w:rPr>
        <w:t xml:space="preserve">both </w:t>
      </w:r>
      <w:r>
        <w:rPr>
          <w:rFonts w:ascii="Arial" w:hAnsi="Arial" w:cs="Arial"/>
          <w:sz w:val="22"/>
          <w:szCs w:val="22"/>
        </w:rPr>
        <w:t xml:space="preserve">scientifically and strategically warranted. Those Fellows and Faculty who will continue the work will remain in close communication </w:t>
      </w:r>
      <w:r w:rsidR="00D54F33">
        <w:rPr>
          <w:rFonts w:ascii="Arial" w:hAnsi="Arial" w:cs="Arial"/>
          <w:sz w:val="22"/>
          <w:szCs w:val="22"/>
        </w:rPr>
        <w:t xml:space="preserve">to adopt detailed plans for the 2 proposals. </w:t>
      </w:r>
    </w:p>
    <w:p w14:paraId="660D5E0E" w14:textId="77777777" w:rsidR="00D54F33" w:rsidRDefault="00D54F33">
      <w:pPr>
        <w:rPr>
          <w:rFonts w:ascii="Arial" w:hAnsi="Arial" w:cs="Arial"/>
          <w:sz w:val="22"/>
          <w:szCs w:val="22"/>
        </w:rPr>
      </w:pPr>
    </w:p>
    <w:p w14:paraId="48EAA835" w14:textId="3B45FE72" w:rsidR="00D54F33" w:rsidRDefault="00D54F33">
      <w:pPr>
        <w:rPr>
          <w:rFonts w:ascii="Arial" w:hAnsi="Arial" w:cs="Arial"/>
          <w:sz w:val="22"/>
          <w:szCs w:val="22"/>
        </w:rPr>
      </w:pPr>
      <w:r>
        <w:rPr>
          <w:rFonts w:ascii="Arial" w:hAnsi="Arial" w:cs="Arial"/>
          <w:sz w:val="22"/>
          <w:szCs w:val="22"/>
        </w:rPr>
        <w:t xml:space="preserve">An early priority is to identify potential support for tasks to be accomplished between now and submission of research grant applications. Limited funds are presently or potentially available </w:t>
      </w:r>
      <w:r w:rsidR="003F6A1F">
        <w:rPr>
          <w:rFonts w:ascii="Arial" w:hAnsi="Arial" w:cs="Arial"/>
          <w:sz w:val="22"/>
          <w:szCs w:val="22"/>
        </w:rPr>
        <w:t xml:space="preserve">from </w:t>
      </w:r>
      <w:r>
        <w:rPr>
          <w:rFonts w:ascii="Arial" w:hAnsi="Arial" w:cs="Arial"/>
          <w:sz w:val="22"/>
          <w:szCs w:val="22"/>
        </w:rPr>
        <w:t xml:space="preserve">NHLBI </w:t>
      </w:r>
      <w:r w:rsidR="003F6A1F">
        <w:rPr>
          <w:rFonts w:ascii="Arial" w:hAnsi="Arial" w:cs="Arial"/>
          <w:sz w:val="22"/>
          <w:szCs w:val="22"/>
        </w:rPr>
        <w:t>(</w:t>
      </w:r>
      <w:r>
        <w:rPr>
          <w:rFonts w:ascii="Arial" w:hAnsi="Arial" w:cs="Arial"/>
          <w:sz w:val="22"/>
          <w:szCs w:val="22"/>
        </w:rPr>
        <w:t xml:space="preserve">carryover from the </w:t>
      </w:r>
      <w:r w:rsidR="003F6A1F">
        <w:rPr>
          <w:rFonts w:ascii="Arial" w:hAnsi="Arial" w:cs="Arial"/>
          <w:sz w:val="22"/>
          <w:szCs w:val="22"/>
        </w:rPr>
        <w:t xml:space="preserve">current R13 </w:t>
      </w:r>
      <w:r>
        <w:rPr>
          <w:rFonts w:ascii="Arial" w:hAnsi="Arial" w:cs="Arial"/>
          <w:sz w:val="22"/>
          <w:szCs w:val="22"/>
        </w:rPr>
        <w:t>Conference Support grant</w:t>
      </w:r>
      <w:r w:rsidR="003F6A1F">
        <w:rPr>
          <w:rFonts w:ascii="Arial" w:hAnsi="Arial" w:cs="Arial"/>
          <w:sz w:val="22"/>
          <w:szCs w:val="22"/>
        </w:rPr>
        <w:t>),</w:t>
      </w:r>
      <w:r>
        <w:rPr>
          <w:rFonts w:ascii="Arial" w:hAnsi="Arial" w:cs="Arial"/>
          <w:sz w:val="22"/>
          <w:szCs w:val="22"/>
        </w:rPr>
        <w:t xml:space="preserve"> WHF/ISCEP</w:t>
      </w:r>
      <w:r w:rsidR="003F6A1F">
        <w:rPr>
          <w:rFonts w:ascii="Arial" w:hAnsi="Arial" w:cs="Arial"/>
          <w:sz w:val="22"/>
          <w:szCs w:val="22"/>
        </w:rPr>
        <w:t>,</w:t>
      </w:r>
      <w:r>
        <w:rPr>
          <w:rFonts w:ascii="Arial" w:hAnsi="Arial" w:cs="Arial"/>
          <w:sz w:val="22"/>
          <w:szCs w:val="22"/>
        </w:rPr>
        <w:t xml:space="preserve"> and the Northwestern University Institute for Global Health/Center for Global Cardiovascular Health</w:t>
      </w:r>
      <w:r w:rsidR="003F6A1F">
        <w:rPr>
          <w:rFonts w:ascii="Arial" w:hAnsi="Arial" w:cs="Arial"/>
          <w:sz w:val="22"/>
          <w:szCs w:val="22"/>
        </w:rPr>
        <w:t>. S</w:t>
      </w:r>
      <w:r>
        <w:rPr>
          <w:rFonts w:ascii="Arial" w:hAnsi="Arial" w:cs="Arial"/>
          <w:sz w:val="22"/>
          <w:szCs w:val="22"/>
        </w:rPr>
        <w:t>upplementation from other sources</w:t>
      </w:r>
      <w:r w:rsidR="003F6A1F">
        <w:rPr>
          <w:rFonts w:ascii="Arial" w:hAnsi="Arial" w:cs="Arial"/>
          <w:sz w:val="22"/>
          <w:szCs w:val="22"/>
        </w:rPr>
        <w:t xml:space="preserve"> will be required</w:t>
      </w:r>
      <w:r>
        <w:rPr>
          <w:rFonts w:ascii="Arial" w:hAnsi="Arial" w:cs="Arial"/>
          <w:sz w:val="22"/>
          <w:szCs w:val="22"/>
        </w:rPr>
        <w:t>.</w:t>
      </w:r>
    </w:p>
    <w:p w14:paraId="602558F2" w14:textId="77777777" w:rsidR="00D54F33" w:rsidRDefault="00D54F33">
      <w:pPr>
        <w:rPr>
          <w:rFonts w:ascii="Arial" w:hAnsi="Arial" w:cs="Arial"/>
          <w:sz w:val="22"/>
          <w:szCs w:val="22"/>
        </w:rPr>
      </w:pPr>
    </w:p>
    <w:p w14:paraId="5AB18C45" w14:textId="19E96D41" w:rsidR="00CC05B0" w:rsidRDefault="00D54F33">
      <w:pPr>
        <w:rPr>
          <w:rFonts w:ascii="Arial" w:hAnsi="Arial" w:cs="Arial"/>
          <w:sz w:val="22"/>
          <w:szCs w:val="22"/>
        </w:rPr>
      </w:pPr>
      <w:r>
        <w:rPr>
          <w:rFonts w:ascii="Arial" w:hAnsi="Arial" w:cs="Arial"/>
          <w:sz w:val="22"/>
          <w:szCs w:val="22"/>
        </w:rPr>
        <w:t xml:space="preserve">A related priority is to assess the correspondence between the aims of the 2 projects with the mission, objectives, and support mechanisms of potential funding agencies and organizations.   </w:t>
      </w:r>
      <w:r w:rsidR="00746A48">
        <w:rPr>
          <w:rFonts w:ascii="Arial" w:hAnsi="Arial" w:cs="Arial"/>
          <w:sz w:val="22"/>
          <w:szCs w:val="22"/>
        </w:rPr>
        <w:t xml:space="preserve"> </w:t>
      </w:r>
    </w:p>
    <w:p w14:paraId="2F0A6F5C" w14:textId="3E5EF36A" w:rsidR="00746A48" w:rsidRDefault="00746A48">
      <w:pPr>
        <w:rPr>
          <w:rFonts w:ascii="Arial" w:hAnsi="Arial" w:cs="Arial"/>
          <w:sz w:val="22"/>
          <w:szCs w:val="22"/>
        </w:rPr>
      </w:pPr>
    </w:p>
    <w:p w14:paraId="5BACFEED" w14:textId="16BCA6A3" w:rsidR="00746A48" w:rsidRDefault="00746A48">
      <w:pPr>
        <w:rPr>
          <w:rFonts w:ascii="Arial" w:hAnsi="Arial" w:cs="Arial"/>
          <w:sz w:val="22"/>
          <w:szCs w:val="22"/>
        </w:rPr>
      </w:pPr>
    </w:p>
    <w:p w14:paraId="5E517B34" w14:textId="4553810A" w:rsidR="00746A48" w:rsidRPr="00634489" w:rsidRDefault="00D54F33">
      <w:pPr>
        <w:rPr>
          <w:rFonts w:ascii="Arial" w:hAnsi="Arial" w:cs="Arial"/>
          <w:b/>
          <w:bCs/>
          <w:sz w:val="22"/>
          <w:szCs w:val="22"/>
        </w:rPr>
      </w:pPr>
      <w:r w:rsidRPr="00634489">
        <w:rPr>
          <w:rFonts w:ascii="Arial" w:hAnsi="Arial" w:cs="Arial"/>
          <w:b/>
          <w:bCs/>
          <w:sz w:val="22"/>
          <w:szCs w:val="22"/>
        </w:rPr>
        <w:t>Conclusion</w:t>
      </w:r>
    </w:p>
    <w:p w14:paraId="2F8A3CFE" w14:textId="6552A660" w:rsidR="00D54F33" w:rsidRDefault="00D54F33">
      <w:pPr>
        <w:rPr>
          <w:rFonts w:ascii="Arial" w:hAnsi="Arial" w:cs="Arial"/>
          <w:sz w:val="22"/>
          <w:szCs w:val="22"/>
        </w:rPr>
      </w:pPr>
    </w:p>
    <w:p w14:paraId="2EC5A35E" w14:textId="54FA37BC" w:rsidR="00D54F33" w:rsidRDefault="005E6267">
      <w:pPr>
        <w:rPr>
          <w:rFonts w:ascii="Arial" w:hAnsi="Arial" w:cs="Arial"/>
          <w:sz w:val="22"/>
          <w:szCs w:val="22"/>
        </w:rPr>
      </w:pPr>
      <w:r w:rsidRPr="005E6267">
        <w:rPr>
          <w:rFonts w:ascii="Arial" w:hAnsi="Arial" w:cs="Arial"/>
          <w:b/>
          <w:bCs/>
          <w:sz w:val="22"/>
          <w:szCs w:val="22"/>
        </w:rPr>
        <w:t>Aim 1</w:t>
      </w:r>
      <w:r>
        <w:rPr>
          <w:rFonts w:ascii="Arial" w:hAnsi="Arial" w:cs="Arial"/>
          <w:sz w:val="22"/>
          <w:szCs w:val="22"/>
        </w:rPr>
        <w:t xml:space="preserve"> of the 51</w:t>
      </w:r>
      <w:r w:rsidRPr="005E6267">
        <w:rPr>
          <w:rFonts w:ascii="Arial" w:hAnsi="Arial" w:cs="Arial"/>
          <w:sz w:val="22"/>
          <w:szCs w:val="22"/>
          <w:vertAlign w:val="superscript"/>
        </w:rPr>
        <w:t>st</w:t>
      </w:r>
      <w:r>
        <w:rPr>
          <w:rFonts w:ascii="Arial" w:hAnsi="Arial" w:cs="Arial"/>
          <w:sz w:val="22"/>
          <w:szCs w:val="22"/>
        </w:rPr>
        <w:t xml:space="preserve"> International Seminar, INTLSEM2020, has been successfully achieved, by development 2 preliminary proposals for multi-national collaborative population research projects on promotion and preservation of ideal CVH throughout the lifespan, from the beginning of life. This achievement is well documented by the draft proposals and their presentation and discussion in the Second Global Meeting of the Seminar. </w:t>
      </w:r>
    </w:p>
    <w:p w14:paraId="57261F7F" w14:textId="6C93292B" w:rsidR="005E6267" w:rsidRDefault="005E6267">
      <w:pPr>
        <w:rPr>
          <w:rFonts w:ascii="Arial" w:hAnsi="Arial" w:cs="Arial"/>
          <w:sz w:val="22"/>
          <w:szCs w:val="22"/>
        </w:rPr>
      </w:pPr>
    </w:p>
    <w:p w14:paraId="20EB944A" w14:textId="1ACBD501" w:rsidR="003B08E8" w:rsidRDefault="005E6267">
      <w:pPr>
        <w:rPr>
          <w:rFonts w:ascii="Arial" w:hAnsi="Arial" w:cs="Arial"/>
          <w:sz w:val="22"/>
          <w:szCs w:val="22"/>
        </w:rPr>
      </w:pPr>
      <w:r w:rsidRPr="005E6267">
        <w:rPr>
          <w:rFonts w:ascii="Arial" w:hAnsi="Arial" w:cs="Arial"/>
          <w:b/>
          <w:bCs/>
          <w:sz w:val="22"/>
          <w:szCs w:val="22"/>
        </w:rPr>
        <w:t>Aim 2</w:t>
      </w:r>
      <w:r>
        <w:rPr>
          <w:rFonts w:ascii="Arial" w:hAnsi="Arial" w:cs="Arial"/>
          <w:sz w:val="22"/>
          <w:szCs w:val="22"/>
        </w:rPr>
        <w:t xml:space="preserve"> has been achieved by demonstrating the Advanced Seminar model as a unique and powerful vehicle for fostering and accelerating development of critical and timely research proposals. The resulting proposals are </w:t>
      </w:r>
      <w:r w:rsidR="00E04AE5">
        <w:rPr>
          <w:rFonts w:ascii="Arial" w:hAnsi="Arial" w:cs="Arial"/>
          <w:sz w:val="22"/>
          <w:szCs w:val="22"/>
        </w:rPr>
        <w:t xml:space="preserve">novel </w:t>
      </w:r>
      <w:r>
        <w:rPr>
          <w:rFonts w:ascii="Arial" w:hAnsi="Arial" w:cs="Arial"/>
          <w:sz w:val="22"/>
          <w:szCs w:val="22"/>
        </w:rPr>
        <w:t xml:space="preserve">and have high promise of contributing </w:t>
      </w:r>
      <w:r w:rsidR="00E04AE5">
        <w:rPr>
          <w:rFonts w:ascii="Arial" w:hAnsi="Arial" w:cs="Arial"/>
          <w:sz w:val="22"/>
          <w:szCs w:val="22"/>
        </w:rPr>
        <w:t xml:space="preserve">significantly </w:t>
      </w:r>
      <w:r>
        <w:rPr>
          <w:rFonts w:ascii="Arial" w:hAnsi="Arial" w:cs="Arial"/>
          <w:sz w:val="22"/>
          <w:szCs w:val="22"/>
        </w:rPr>
        <w:t xml:space="preserve">to evidence </w:t>
      </w:r>
      <w:r w:rsidR="00E04AE5">
        <w:rPr>
          <w:rFonts w:ascii="Arial" w:hAnsi="Arial" w:cs="Arial"/>
          <w:sz w:val="22"/>
          <w:szCs w:val="22"/>
        </w:rPr>
        <w:t xml:space="preserve">on </w:t>
      </w:r>
      <w:r>
        <w:rPr>
          <w:rFonts w:ascii="Arial" w:hAnsi="Arial" w:cs="Arial"/>
          <w:sz w:val="22"/>
          <w:szCs w:val="22"/>
        </w:rPr>
        <w:t xml:space="preserve">the life course of ideal CVH in diverse populations </w:t>
      </w:r>
      <w:r w:rsidR="00E04AE5">
        <w:rPr>
          <w:rFonts w:ascii="Arial" w:hAnsi="Arial" w:cs="Arial"/>
          <w:sz w:val="22"/>
          <w:szCs w:val="22"/>
        </w:rPr>
        <w:t>globally</w:t>
      </w:r>
      <w:r>
        <w:rPr>
          <w:rFonts w:ascii="Arial" w:hAnsi="Arial" w:cs="Arial"/>
          <w:sz w:val="22"/>
          <w:szCs w:val="22"/>
        </w:rPr>
        <w:t xml:space="preserve">. </w:t>
      </w:r>
    </w:p>
    <w:p w14:paraId="2DD07BC2" w14:textId="77777777" w:rsidR="003B08E8" w:rsidRDefault="003B08E8">
      <w:pPr>
        <w:rPr>
          <w:rFonts w:ascii="Arial" w:hAnsi="Arial" w:cs="Arial"/>
          <w:sz w:val="22"/>
          <w:szCs w:val="22"/>
        </w:rPr>
      </w:pPr>
    </w:p>
    <w:p w14:paraId="649F553F" w14:textId="50EAF809" w:rsidR="005E6267" w:rsidRDefault="00813FF1">
      <w:pPr>
        <w:rPr>
          <w:rFonts w:ascii="Arial" w:hAnsi="Arial" w:cs="Arial"/>
          <w:sz w:val="22"/>
          <w:szCs w:val="22"/>
        </w:rPr>
      </w:pPr>
      <w:r>
        <w:rPr>
          <w:rFonts w:ascii="Arial" w:hAnsi="Arial" w:cs="Arial"/>
          <w:sz w:val="22"/>
          <w:szCs w:val="22"/>
        </w:rPr>
        <w:t xml:space="preserve">This has been accomplished despite the major disruption and reorganization required in </w:t>
      </w:r>
      <w:r w:rsidR="00E04AE5">
        <w:rPr>
          <w:rFonts w:ascii="Arial" w:hAnsi="Arial" w:cs="Arial"/>
          <w:sz w:val="22"/>
          <w:szCs w:val="22"/>
        </w:rPr>
        <w:t>response</w:t>
      </w:r>
      <w:r>
        <w:rPr>
          <w:rFonts w:ascii="Arial" w:hAnsi="Arial" w:cs="Arial"/>
          <w:sz w:val="22"/>
          <w:szCs w:val="22"/>
        </w:rPr>
        <w:t xml:space="preserve"> to the COVID-19 pandemic</w:t>
      </w:r>
      <w:r w:rsidR="00E04AE5">
        <w:rPr>
          <w:rFonts w:ascii="Arial" w:hAnsi="Arial" w:cs="Arial"/>
          <w:sz w:val="22"/>
          <w:szCs w:val="22"/>
        </w:rPr>
        <w:t xml:space="preserve"> – the</w:t>
      </w:r>
      <w:r>
        <w:rPr>
          <w:rFonts w:ascii="Arial" w:hAnsi="Arial" w:cs="Arial"/>
          <w:sz w:val="22"/>
          <w:szCs w:val="22"/>
        </w:rPr>
        <w:t xml:space="preserve"> challenges </w:t>
      </w:r>
      <w:r w:rsidR="00E04AE5">
        <w:rPr>
          <w:rFonts w:ascii="Arial" w:hAnsi="Arial" w:cs="Arial"/>
          <w:sz w:val="22"/>
          <w:szCs w:val="22"/>
        </w:rPr>
        <w:t xml:space="preserve">that were </w:t>
      </w:r>
      <w:r>
        <w:rPr>
          <w:rFonts w:ascii="Arial" w:hAnsi="Arial" w:cs="Arial"/>
          <w:sz w:val="22"/>
          <w:szCs w:val="22"/>
        </w:rPr>
        <w:t xml:space="preserve">experienced were </w:t>
      </w:r>
      <w:r w:rsidR="00E04AE5">
        <w:rPr>
          <w:rFonts w:ascii="Arial" w:hAnsi="Arial" w:cs="Arial"/>
          <w:sz w:val="22"/>
          <w:szCs w:val="22"/>
        </w:rPr>
        <w:t>largely overcome</w:t>
      </w:r>
      <w:r>
        <w:rPr>
          <w:rFonts w:ascii="Arial" w:hAnsi="Arial" w:cs="Arial"/>
          <w:sz w:val="22"/>
          <w:szCs w:val="22"/>
        </w:rPr>
        <w:t>. However, the loss of in-person collaboration among Fellows and Faculty – the experience and contribution of the ‘community of scholars’ – and inevitable isolation of individual Fellows from one another were detrimental to the rate and depth of progress on some tasks. The virtual format does not compensate adequately for the in-person meeting of the Seminar.</w:t>
      </w:r>
    </w:p>
    <w:p w14:paraId="693DAE86" w14:textId="7E5D2A82" w:rsidR="00813FF1" w:rsidRDefault="00813FF1">
      <w:pPr>
        <w:rPr>
          <w:rFonts w:ascii="Arial" w:hAnsi="Arial" w:cs="Arial"/>
          <w:sz w:val="22"/>
          <w:szCs w:val="22"/>
        </w:rPr>
      </w:pPr>
    </w:p>
    <w:p w14:paraId="5734C9A4" w14:textId="38F6D2BC" w:rsidR="00813FF1" w:rsidRDefault="00813FF1">
      <w:pPr>
        <w:rPr>
          <w:rFonts w:ascii="Arial" w:hAnsi="Arial" w:cs="Arial"/>
          <w:sz w:val="22"/>
          <w:szCs w:val="22"/>
        </w:rPr>
      </w:pPr>
      <w:r w:rsidRPr="00813FF1">
        <w:rPr>
          <w:rFonts w:ascii="Arial" w:hAnsi="Arial" w:cs="Arial"/>
          <w:b/>
          <w:bCs/>
          <w:sz w:val="22"/>
          <w:szCs w:val="22"/>
        </w:rPr>
        <w:t>Aim 3</w:t>
      </w:r>
      <w:r>
        <w:rPr>
          <w:rFonts w:ascii="Arial" w:hAnsi="Arial" w:cs="Arial"/>
          <w:sz w:val="22"/>
          <w:szCs w:val="22"/>
        </w:rPr>
        <w:t xml:space="preserve"> is expected to be achieved </w:t>
      </w:r>
      <w:r w:rsidR="003B08E8">
        <w:rPr>
          <w:rFonts w:ascii="Arial" w:hAnsi="Arial" w:cs="Arial"/>
          <w:sz w:val="22"/>
          <w:szCs w:val="22"/>
        </w:rPr>
        <w:t xml:space="preserve">with realization of the multi-national collaborative projects that have been proposed, when they reach full implementation. The working relationships among Fellows and Faculty that have become established reflect this collaborative culture and are expected to continue and grow well into the future. </w:t>
      </w:r>
    </w:p>
    <w:p w14:paraId="38BAC8EA" w14:textId="70BA8C40" w:rsidR="005E6267" w:rsidRDefault="005E6267">
      <w:pPr>
        <w:rPr>
          <w:rFonts w:ascii="Arial" w:hAnsi="Arial" w:cs="Arial"/>
          <w:sz w:val="22"/>
          <w:szCs w:val="22"/>
        </w:rPr>
      </w:pPr>
    </w:p>
    <w:p w14:paraId="3FA36BE3" w14:textId="29F82360" w:rsidR="005E6267" w:rsidRPr="00634489" w:rsidRDefault="003B08E8">
      <w:pPr>
        <w:rPr>
          <w:rFonts w:ascii="Arial" w:hAnsi="Arial" w:cs="Arial"/>
          <w:b/>
          <w:bCs/>
          <w:sz w:val="22"/>
          <w:szCs w:val="22"/>
        </w:rPr>
      </w:pPr>
      <w:r w:rsidRPr="00634489">
        <w:rPr>
          <w:rFonts w:ascii="Arial" w:hAnsi="Arial" w:cs="Arial"/>
          <w:b/>
          <w:bCs/>
          <w:sz w:val="22"/>
          <w:szCs w:val="22"/>
        </w:rPr>
        <w:t>Acknowledgements</w:t>
      </w:r>
    </w:p>
    <w:p w14:paraId="2F71E481" w14:textId="3F57FF68" w:rsidR="003B08E8" w:rsidRDefault="003B08E8">
      <w:pPr>
        <w:rPr>
          <w:rFonts w:ascii="Arial" w:hAnsi="Arial" w:cs="Arial"/>
          <w:sz w:val="22"/>
          <w:szCs w:val="22"/>
        </w:rPr>
      </w:pPr>
    </w:p>
    <w:p w14:paraId="4FDFF383" w14:textId="2F4D1C1B" w:rsidR="003B08E8" w:rsidRDefault="003B08E8">
      <w:pPr>
        <w:rPr>
          <w:rFonts w:ascii="Arial" w:hAnsi="Arial" w:cs="Arial"/>
          <w:sz w:val="22"/>
          <w:szCs w:val="22"/>
        </w:rPr>
      </w:pPr>
      <w:r>
        <w:rPr>
          <w:rFonts w:ascii="Arial" w:hAnsi="Arial" w:cs="Arial"/>
          <w:sz w:val="22"/>
          <w:szCs w:val="22"/>
        </w:rPr>
        <w:t>It is a pleasure to acknowledge the dedication of Fellows and Faculty to the aims of the 51</w:t>
      </w:r>
      <w:proofErr w:type="gramStart"/>
      <w:r w:rsidRPr="003B08E8">
        <w:rPr>
          <w:rFonts w:ascii="Arial" w:hAnsi="Arial" w:cs="Arial"/>
          <w:sz w:val="22"/>
          <w:szCs w:val="22"/>
          <w:vertAlign w:val="superscript"/>
        </w:rPr>
        <w:t>st</w:t>
      </w:r>
      <w:r>
        <w:rPr>
          <w:rFonts w:ascii="Arial" w:hAnsi="Arial" w:cs="Arial"/>
          <w:sz w:val="22"/>
          <w:szCs w:val="22"/>
        </w:rPr>
        <w:t xml:space="preserve">  International</w:t>
      </w:r>
      <w:proofErr w:type="gramEnd"/>
      <w:r>
        <w:rPr>
          <w:rFonts w:ascii="Arial" w:hAnsi="Arial" w:cs="Arial"/>
          <w:sz w:val="22"/>
          <w:szCs w:val="22"/>
        </w:rPr>
        <w:t xml:space="preserve"> Seminar and the efforts and contributions they have made to the success of the program.</w:t>
      </w:r>
      <w:r w:rsidR="00E04AE5">
        <w:rPr>
          <w:rFonts w:ascii="Arial" w:hAnsi="Arial" w:cs="Arial"/>
          <w:sz w:val="22"/>
          <w:szCs w:val="22"/>
        </w:rPr>
        <w:t xml:space="preserve"> Special commendation is due to the Team Leaders/Group Co-Chairs, Gaston </w:t>
      </w:r>
      <w:proofErr w:type="spellStart"/>
      <w:r w:rsidR="00E04AE5">
        <w:rPr>
          <w:rFonts w:ascii="Arial" w:hAnsi="Arial" w:cs="Arial"/>
          <w:sz w:val="22"/>
          <w:szCs w:val="22"/>
        </w:rPr>
        <w:t>Perman</w:t>
      </w:r>
      <w:proofErr w:type="spellEnd"/>
      <w:r w:rsidR="00E04AE5">
        <w:rPr>
          <w:rFonts w:ascii="Arial" w:hAnsi="Arial" w:cs="Arial"/>
          <w:sz w:val="22"/>
          <w:szCs w:val="22"/>
        </w:rPr>
        <w:t xml:space="preserve"> (Buenos Aires), Kavita Singh (Gurgaon), Sara Soares, (Porto) and Lisa Ware (Johannesburg). Their </w:t>
      </w:r>
      <w:r w:rsidR="00A22A6C">
        <w:rPr>
          <w:rFonts w:ascii="Arial" w:hAnsi="Arial" w:cs="Arial"/>
          <w:sz w:val="22"/>
          <w:szCs w:val="22"/>
        </w:rPr>
        <w:t>exceptional</w:t>
      </w:r>
      <w:r w:rsidR="00E04AE5">
        <w:rPr>
          <w:rFonts w:ascii="Arial" w:hAnsi="Arial" w:cs="Arial"/>
          <w:sz w:val="22"/>
          <w:szCs w:val="22"/>
        </w:rPr>
        <w:t xml:space="preserve"> </w:t>
      </w:r>
      <w:r w:rsidR="00A22A6C">
        <w:rPr>
          <w:rFonts w:ascii="Arial" w:hAnsi="Arial" w:cs="Arial"/>
          <w:sz w:val="22"/>
          <w:szCs w:val="22"/>
        </w:rPr>
        <w:t>contributions</w:t>
      </w:r>
      <w:r w:rsidR="00E04AE5">
        <w:rPr>
          <w:rFonts w:ascii="Arial" w:hAnsi="Arial" w:cs="Arial"/>
          <w:sz w:val="22"/>
          <w:szCs w:val="22"/>
        </w:rPr>
        <w:t xml:space="preserve"> in charting the course and monitoring progress of the program </w:t>
      </w:r>
      <w:proofErr w:type="gramStart"/>
      <w:r w:rsidR="00E04AE5">
        <w:rPr>
          <w:rFonts w:ascii="Arial" w:hAnsi="Arial" w:cs="Arial"/>
          <w:sz w:val="22"/>
          <w:szCs w:val="22"/>
        </w:rPr>
        <w:t>has</w:t>
      </w:r>
      <w:proofErr w:type="gramEnd"/>
      <w:r w:rsidR="00E04AE5">
        <w:rPr>
          <w:rFonts w:ascii="Arial" w:hAnsi="Arial" w:cs="Arial"/>
          <w:sz w:val="22"/>
          <w:szCs w:val="22"/>
        </w:rPr>
        <w:t xml:space="preserve"> been invaluable to their colleagues and the success of the Seminar </w:t>
      </w:r>
      <w:r w:rsidR="00A22A6C">
        <w:rPr>
          <w:rFonts w:ascii="Arial" w:hAnsi="Arial" w:cs="Arial"/>
          <w:sz w:val="22"/>
          <w:szCs w:val="22"/>
        </w:rPr>
        <w:t>overall. Biostatistical</w:t>
      </w:r>
      <w:r w:rsidR="00E04AE5">
        <w:rPr>
          <w:rFonts w:ascii="Arial" w:hAnsi="Arial" w:cs="Arial"/>
          <w:sz w:val="22"/>
          <w:szCs w:val="22"/>
        </w:rPr>
        <w:t xml:space="preserve"> Faculty Shrikant </w:t>
      </w:r>
      <w:proofErr w:type="spellStart"/>
      <w:r w:rsidR="00E04AE5">
        <w:rPr>
          <w:rFonts w:ascii="Arial" w:hAnsi="Arial" w:cs="Arial"/>
          <w:sz w:val="22"/>
          <w:szCs w:val="22"/>
        </w:rPr>
        <w:t>Bangdiwala</w:t>
      </w:r>
      <w:proofErr w:type="spellEnd"/>
      <w:r w:rsidR="00E04AE5">
        <w:rPr>
          <w:rFonts w:ascii="Arial" w:hAnsi="Arial" w:cs="Arial"/>
          <w:sz w:val="22"/>
          <w:szCs w:val="22"/>
        </w:rPr>
        <w:t xml:space="preserve"> and George Howard are deserving of special appreciation for their </w:t>
      </w:r>
      <w:r w:rsidR="00A22A6C">
        <w:rPr>
          <w:rFonts w:ascii="Arial" w:hAnsi="Arial" w:cs="Arial"/>
          <w:sz w:val="22"/>
          <w:szCs w:val="22"/>
        </w:rPr>
        <w:t>contributions</w:t>
      </w:r>
      <w:r w:rsidR="00E04AE5">
        <w:rPr>
          <w:rFonts w:ascii="Arial" w:hAnsi="Arial" w:cs="Arial"/>
          <w:sz w:val="22"/>
          <w:szCs w:val="22"/>
        </w:rPr>
        <w:t xml:space="preserve"> of learning materials and timely consultation with Fellows in proposal development.</w:t>
      </w:r>
    </w:p>
    <w:p w14:paraId="2107378B" w14:textId="77777777" w:rsidR="003B08E8" w:rsidRDefault="003B08E8">
      <w:pPr>
        <w:rPr>
          <w:rFonts w:ascii="Arial" w:hAnsi="Arial" w:cs="Arial"/>
          <w:sz w:val="22"/>
          <w:szCs w:val="22"/>
        </w:rPr>
      </w:pPr>
    </w:p>
    <w:p w14:paraId="1CA6128A" w14:textId="012772E8" w:rsidR="003B08E8" w:rsidRDefault="003B08E8">
      <w:pPr>
        <w:rPr>
          <w:rFonts w:ascii="Arial" w:hAnsi="Arial" w:cs="Arial"/>
          <w:sz w:val="22"/>
          <w:szCs w:val="22"/>
        </w:rPr>
      </w:pPr>
      <w:r>
        <w:rPr>
          <w:rFonts w:ascii="Arial" w:hAnsi="Arial" w:cs="Arial"/>
          <w:sz w:val="22"/>
          <w:szCs w:val="22"/>
        </w:rPr>
        <w:t xml:space="preserve">Staff of the Department of Preventive Medicine, </w:t>
      </w:r>
      <w:r w:rsidR="00E6438F">
        <w:rPr>
          <w:rFonts w:ascii="Arial" w:hAnsi="Arial" w:cs="Arial"/>
          <w:sz w:val="22"/>
          <w:szCs w:val="22"/>
        </w:rPr>
        <w:t xml:space="preserve">and the </w:t>
      </w:r>
      <w:proofErr w:type="spellStart"/>
      <w:r w:rsidR="00E6438F">
        <w:rPr>
          <w:rFonts w:ascii="Arial" w:hAnsi="Arial" w:cs="Arial"/>
          <w:sz w:val="22"/>
          <w:szCs w:val="22"/>
        </w:rPr>
        <w:t>Galter</w:t>
      </w:r>
      <w:proofErr w:type="spellEnd"/>
      <w:r w:rsidR="00E6438F">
        <w:rPr>
          <w:rFonts w:ascii="Arial" w:hAnsi="Arial" w:cs="Arial"/>
          <w:sz w:val="22"/>
          <w:szCs w:val="22"/>
        </w:rPr>
        <w:t xml:space="preserve"> Health Sciences Library and Learning Center, </w:t>
      </w:r>
      <w:r>
        <w:rPr>
          <w:rFonts w:ascii="Arial" w:hAnsi="Arial" w:cs="Arial"/>
          <w:sz w:val="22"/>
          <w:szCs w:val="22"/>
        </w:rPr>
        <w:t xml:space="preserve">Feinberg School of Medicine, Northwestern University, have also contributed </w:t>
      </w:r>
      <w:r w:rsidR="00E6438F">
        <w:rPr>
          <w:rFonts w:ascii="Arial" w:hAnsi="Arial" w:cs="Arial"/>
          <w:sz w:val="22"/>
          <w:szCs w:val="22"/>
        </w:rPr>
        <w:t xml:space="preserve">substantially to the planning (and re-planning) of the program of the Seminar. Special recognition is due Mr. Steven Hays, Program Administrator, for his dedication to the program and extensive technical and administrative support to both Fellows and Faculty.  </w:t>
      </w:r>
      <w:r>
        <w:rPr>
          <w:rFonts w:ascii="Arial" w:hAnsi="Arial" w:cs="Arial"/>
          <w:sz w:val="22"/>
          <w:szCs w:val="22"/>
        </w:rPr>
        <w:t xml:space="preserve"> </w:t>
      </w:r>
    </w:p>
    <w:p w14:paraId="73330783" w14:textId="77777777" w:rsidR="003B08E8" w:rsidRDefault="003B08E8">
      <w:pPr>
        <w:rPr>
          <w:rFonts w:ascii="Arial" w:hAnsi="Arial" w:cs="Arial"/>
          <w:sz w:val="22"/>
          <w:szCs w:val="22"/>
        </w:rPr>
      </w:pPr>
    </w:p>
    <w:p w14:paraId="03586EE6" w14:textId="77777777" w:rsidR="00E04AE5" w:rsidRPr="00164A73" w:rsidRDefault="00E04AE5" w:rsidP="00E04AE5">
      <w:pPr>
        <w:rPr>
          <w:rFonts w:ascii="Arial" w:hAnsi="Arial" w:cs="Arial"/>
          <w:sz w:val="22"/>
          <w:szCs w:val="22"/>
        </w:rPr>
      </w:pPr>
      <w:r>
        <w:rPr>
          <w:rFonts w:ascii="Arial" w:hAnsi="Arial" w:cs="Arial"/>
          <w:sz w:val="22"/>
          <w:szCs w:val="22"/>
        </w:rPr>
        <w:t>Our host institutions, the Department of Preventive Medicine and Center for Global Cardiovascular Health are recognized with appreciation for their support in principle even though unable to accommodate the in-person Seminar as originally planned.</w:t>
      </w:r>
    </w:p>
    <w:p w14:paraId="2DEE0AC1" w14:textId="651B57AB" w:rsidR="003B08E8" w:rsidRDefault="003B08E8">
      <w:pPr>
        <w:rPr>
          <w:rFonts w:ascii="Arial" w:hAnsi="Arial" w:cs="Arial"/>
          <w:sz w:val="22"/>
          <w:szCs w:val="22"/>
        </w:rPr>
      </w:pPr>
      <w:r>
        <w:rPr>
          <w:rFonts w:ascii="Arial" w:hAnsi="Arial" w:cs="Arial"/>
          <w:sz w:val="22"/>
          <w:szCs w:val="22"/>
        </w:rPr>
        <w:lastRenderedPageBreak/>
        <w:t>It is also a pleasure to acknowledge the financial support of the National Heart, Lung, and Blood Institute, NIH; the World Heart Federation; and the Department of Preventive Medicine, Feinberg School of Medicine, Northwestern University.</w:t>
      </w:r>
      <w:r w:rsidR="00E04AE5">
        <w:rPr>
          <w:rFonts w:ascii="Arial" w:hAnsi="Arial" w:cs="Arial"/>
          <w:sz w:val="22"/>
          <w:szCs w:val="22"/>
        </w:rPr>
        <w:t xml:space="preserve"> </w:t>
      </w:r>
      <w:r w:rsidR="00A22A6C">
        <w:rPr>
          <w:rFonts w:ascii="Arial" w:hAnsi="Arial" w:cs="Arial"/>
          <w:sz w:val="22"/>
          <w:szCs w:val="22"/>
        </w:rPr>
        <w:t>Their contributions will continue to support the career development and global health research experience of the 33 Fellows of the 51</w:t>
      </w:r>
      <w:r w:rsidR="00A22A6C" w:rsidRPr="00A22A6C">
        <w:rPr>
          <w:rFonts w:ascii="Arial" w:hAnsi="Arial" w:cs="Arial"/>
          <w:sz w:val="22"/>
          <w:szCs w:val="22"/>
          <w:vertAlign w:val="superscript"/>
        </w:rPr>
        <w:t>st</w:t>
      </w:r>
      <w:r w:rsidR="00A22A6C">
        <w:rPr>
          <w:rFonts w:ascii="Arial" w:hAnsi="Arial" w:cs="Arial"/>
          <w:sz w:val="22"/>
          <w:szCs w:val="22"/>
        </w:rPr>
        <w:t xml:space="preserve"> International Seminar. </w:t>
      </w:r>
    </w:p>
    <w:p w14:paraId="1DC14F4E" w14:textId="1C0C2892" w:rsidR="00E6438F" w:rsidRDefault="00E6438F">
      <w:pPr>
        <w:rPr>
          <w:rFonts w:ascii="Arial" w:hAnsi="Arial" w:cs="Arial"/>
          <w:sz w:val="22"/>
          <w:szCs w:val="22"/>
        </w:rPr>
      </w:pPr>
    </w:p>
    <w:p w14:paraId="56BEE9D3" w14:textId="2B11260A" w:rsidR="00CC05B0" w:rsidRPr="00164A73" w:rsidRDefault="00CC05B0">
      <w:pPr>
        <w:rPr>
          <w:rFonts w:ascii="Arial" w:hAnsi="Arial" w:cs="Arial"/>
          <w:sz w:val="22"/>
          <w:szCs w:val="22"/>
        </w:rPr>
      </w:pPr>
      <w:r w:rsidRPr="00164A73">
        <w:rPr>
          <w:rFonts w:ascii="Arial" w:hAnsi="Arial" w:cs="Arial"/>
          <w:sz w:val="22"/>
          <w:szCs w:val="22"/>
        </w:rPr>
        <w:tab/>
      </w:r>
      <w:r w:rsidRPr="00164A73">
        <w:rPr>
          <w:rFonts w:ascii="Arial" w:hAnsi="Arial" w:cs="Arial"/>
          <w:sz w:val="22"/>
          <w:szCs w:val="22"/>
        </w:rPr>
        <w:tab/>
      </w:r>
    </w:p>
    <w:p w14:paraId="3A9944B9" w14:textId="77777777" w:rsidR="00CC05B0" w:rsidRPr="00164A73" w:rsidRDefault="00CC05B0">
      <w:pPr>
        <w:rPr>
          <w:rFonts w:ascii="Arial" w:hAnsi="Arial" w:cs="Arial"/>
          <w:sz w:val="22"/>
          <w:szCs w:val="22"/>
        </w:rPr>
      </w:pPr>
    </w:p>
    <w:p w14:paraId="726D7E8C" w14:textId="24EE3331" w:rsidR="002B7EBE" w:rsidRPr="00164A73" w:rsidRDefault="002B7EBE">
      <w:pPr>
        <w:rPr>
          <w:rFonts w:ascii="Arial" w:hAnsi="Arial" w:cs="Arial"/>
          <w:sz w:val="22"/>
          <w:szCs w:val="22"/>
        </w:rPr>
      </w:pPr>
    </w:p>
    <w:sectPr w:rsidR="002B7EBE" w:rsidRPr="00164A7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88FD" w14:textId="77777777" w:rsidR="00781F0D" w:rsidRDefault="00781F0D" w:rsidP="00FD7566">
      <w:r>
        <w:separator/>
      </w:r>
    </w:p>
  </w:endnote>
  <w:endnote w:type="continuationSeparator" w:id="0">
    <w:p w14:paraId="3A9BE07E" w14:textId="77777777" w:rsidR="00781F0D" w:rsidRDefault="00781F0D" w:rsidP="00FD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6999658"/>
      <w:docPartObj>
        <w:docPartGallery w:val="Page Numbers (Bottom of Page)"/>
        <w:docPartUnique/>
      </w:docPartObj>
    </w:sdtPr>
    <w:sdtEndPr>
      <w:rPr>
        <w:rStyle w:val="PageNumber"/>
      </w:rPr>
    </w:sdtEndPr>
    <w:sdtContent>
      <w:p w14:paraId="1ED7F0EA" w14:textId="4A594C19" w:rsidR="00FD7566" w:rsidRDefault="00FD7566" w:rsidP="008D4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4FC83" w14:textId="77777777" w:rsidR="00FD7566" w:rsidRDefault="00FD7566" w:rsidP="00FD7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250532"/>
      <w:docPartObj>
        <w:docPartGallery w:val="Page Numbers (Bottom of Page)"/>
        <w:docPartUnique/>
      </w:docPartObj>
    </w:sdtPr>
    <w:sdtEndPr>
      <w:rPr>
        <w:rStyle w:val="PageNumber"/>
      </w:rPr>
    </w:sdtEndPr>
    <w:sdtContent>
      <w:p w14:paraId="16083061" w14:textId="5AFBB010" w:rsidR="00FD7566" w:rsidRDefault="00FD7566" w:rsidP="008D4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E0D996" w14:textId="77777777" w:rsidR="00FD7566" w:rsidRDefault="00FD7566" w:rsidP="00FD75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78A0" w14:textId="77777777" w:rsidR="00781F0D" w:rsidRDefault="00781F0D" w:rsidP="00FD7566">
      <w:r>
        <w:separator/>
      </w:r>
    </w:p>
  </w:footnote>
  <w:footnote w:type="continuationSeparator" w:id="0">
    <w:p w14:paraId="0BC4F9E5" w14:textId="77777777" w:rsidR="00781F0D" w:rsidRDefault="00781F0D" w:rsidP="00FD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6744"/>
    <w:multiLevelType w:val="hybridMultilevel"/>
    <w:tmpl w:val="BF1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BE"/>
    <w:rsid w:val="00106D5D"/>
    <w:rsid w:val="00112140"/>
    <w:rsid w:val="00122118"/>
    <w:rsid w:val="00164A73"/>
    <w:rsid w:val="00172F84"/>
    <w:rsid w:val="00217F5C"/>
    <w:rsid w:val="0028051D"/>
    <w:rsid w:val="00294FF6"/>
    <w:rsid w:val="002958D1"/>
    <w:rsid w:val="002B7EBE"/>
    <w:rsid w:val="002C24C3"/>
    <w:rsid w:val="002F346C"/>
    <w:rsid w:val="003371C4"/>
    <w:rsid w:val="0036368A"/>
    <w:rsid w:val="003A5B82"/>
    <w:rsid w:val="003B08E8"/>
    <w:rsid w:val="003F6A1F"/>
    <w:rsid w:val="00416D39"/>
    <w:rsid w:val="0049004F"/>
    <w:rsid w:val="004B4D10"/>
    <w:rsid w:val="005E6267"/>
    <w:rsid w:val="006106FC"/>
    <w:rsid w:val="00620C8C"/>
    <w:rsid w:val="0062157F"/>
    <w:rsid w:val="00634489"/>
    <w:rsid w:val="006577E4"/>
    <w:rsid w:val="00683330"/>
    <w:rsid w:val="006D46E8"/>
    <w:rsid w:val="00746A48"/>
    <w:rsid w:val="00781F0D"/>
    <w:rsid w:val="00791E16"/>
    <w:rsid w:val="007B1184"/>
    <w:rsid w:val="007D0176"/>
    <w:rsid w:val="007E6873"/>
    <w:rsid w:val="007F6241"/>
    <w:rsid w:val="00813FF1"/>
    <w:rsid w:val="00833504"/>
    <w:rsid w:val="00845C74"/>
    <w:rsid w:val="008E20CE"/>
    <w:rsid w:val="00902E03"/>
    <w:rsid w:val="00906BC1"/>
    <w:rsid w:val="009122E0"/>
    <w:rsid w:val="009A73E2"/>
    <w:rsid w:val="00A03BBA"/>
    <w:rsid w:val="00A22A6C"/>
    <w:rsid w:val="00A34060"/>
    <w:rsid w:val="00A52F0B"/>
    <w:rsid w:val="00A819CA"/>
    <w:rsid w:val="00A8254B"/>
    <w:rsid w:val="00AA5BD1"/>
    <w:rsid w:val="00AF0D65"/>
    <w:rsid w:val="00B55E5E"/>
    <w:rsid w:val="00BD1965"/>
    <w:rsid w:val="00C01B9D"/>
    <w:rsid w:val="00C92C60"/>
    <w:rsid w:val="00CC05B0"/>
    <w:rsid w:val="00D16CE7"/>
    <w:rsid w:val="00D27DF7"/>
    <w:rsid w:val="00D328CB"/>
    <w:rsid w:val="00D54F33"/>
    <w:rsid w:val="00DB470C"/>
    <w:rsid w:val="00E04AE5"/>
    <w:rsid w:val="00E52CFE"/>
    <w:rsid w:val="00E56587"/>
    <w:rsid w:val="00E6438F"/>
    <w:rsid w:val="00E86021"/>
    <w:rsid w:val="00EF1D52"/>
    <w:rsid w:val="00F510CA"/>
    <w:rsid w:val="00FD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6023"/>
  <w15:docId w15:val="{DD8D0E5C-D47B-4C4F-8A26-8C2C1D3E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1D"/>
    <w:pPr>
      <w:ind w:left="720"/>
      <w:contextualSpacing/>
    </w:pPr>
  </w:style>
  <w:style w:type="paragraph" w:styleId="Footer">
    <w:name w:val="footer"/>
    <w:basedOn w:val="Normal"/>
    <w:link w:val="FooterChar"/>
    <w:uiPriority w:val="99"/>
    <w:unhideWhenUsed/>
    <w:rsid w:val="00FD7566"/>
    <w:pPr>
      <w:tabs>
        <w:tab w:val="center" w:pos="4680"/>
        <w:tab w:val="right" w:pos="9360"/>
      </w:tabs>
    </w:pPr>
  </w:style>
  <w:style w:type="character" w:customStyle="1" w:styleId="FooterChar">
    <w:name w:val="Footer Char"/>
    <w:basedOn w:val="DefaultParagraphFont"/>
    <w:link w:val="Footer"/>
    <w:uiPriority w:val="99"/>
    <w:rsid w:val="00FD7566"/>
  </w:style>
  <w:style w:type="character" w:styleId="PageNumber">
    <w:name w:val="page number"/>
    <w:basedOn w:val="DefaultParagraphFont"/>
    <w:uiPriority w:val="99"/>
    <w:semiHidden/>
    <w:unhideWhenUsed/>
    <w:rsid w:val="00FD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3563">
      <w:bodyDiv w:val="1"/>
      <w:marLeft w:val="0"/>
      <w:marRight w:val="0"/>
      <w:marTop w:val="0"/>
      <w:marBottom w:val="0"/>
      <w:divBdr>
        <w:top w:val="none" w:sz="0" w:space="0" w:color="auto"/>
        <w:left w:val="none" w:sz="0" w:space="0" w:color="auto"/>
        <w:bottom w:val="none" w:sz="0" w:space="0" w:color="auto"/>
        <w:right w:val="none" w:sz="0" w:space="0" w:color="auto"/>
      </w:divBdr>
    </w:div>
    <w:div w:id="153199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8</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Raymond Labarthe</dc:creator>
  <cp:keywords/>
  <dc:description/>
  <cp:lastModifiedBy>Darwin Raymond Labarthe</cp:lastModifiedBy>
  <cp:revision>20</cp:revision>
  <cp:lastPrinted>2022-01-15T21:15:00Z</cp:lastPrinted>
  <dcterms:created xsi:type="dcterms:W3CDTF">2021-08-27T16:30:00Z</dcterms:created>
  <dcterms:modified xsi:type="dcterms:W3CDTF">2022-01-15T21:15:00Z</dcterms:modified>
</cp:coreProperties>
</file>